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78CF" w14:textId="77777777" w:rsidR="00F14AD1" w:rsidRDefault="00F14AD1">
      <w:r>
        <w:t>金剛經的智言慧語</w:t>
      </w:r>
      <w:r>
        <w:t>—</w:t>
      </w:r>
      <w:r>
        <w:t xml:space="preserve">若不捨，則不離此界　　（第十三集）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29-513-0013 </w:t>
      </w:r>
    </w:p>
    <w:p w14:paraId="162273D2" w14:textId="77777777" w:rsidR="00F14AD1" w:rsidRDefault="00F14AD1">
      <w:pPr>
        <w:pStyle w:val="a3"/>
      </w:pPr>
      <w:r>
        <w:t xml:space="preserve">　　【若不捨，則不離此界。】</w:t>
      </w:r>
      <w:r>
        <w:t xml:space="preserve"> </w:t>
      </w:r>
    </w:p>
    <w:p w14:paraId="42C1F1DE" w14:textId="77777777" w:rsidR="00F14AD1" w:rsidRDefault="00F14AD1">
      <w:pPr>
        <w:pStyle w:val="a3"/>
      </w:pPr>
      <w:r>
        <w:t xml:space="preserve">　　菩薩修六度，六度是菩薩日常生活的守則，必須遵守的原則有六條。這六條裡面，第一個就是布施。實在說，這六條要是把它歸納起來，只有一個布施。布施裡面有三種，有財布施、法布施、無畏布施。持戒、忍辱可以說是無畏布施；精進、禪定、般若是法布施。一個布施，就把菩薩的行門全部都包括了，所以布施非常非常重要。布施真正的意思，不是叫你在寺院庵堂裡面去捨一點錢，這布施了，你要是這樣看法，完全錯了。布施是捨，是放下。譬如前面講的有無二見，你要把它捨掉。捨就是布施。如果不捨有無二見，如果不捨本經所說的我相、人相、眾生相、壽者相，那就是凡夫，決定不能出離六道。出離六道一定要捨，一定要放下。</w:t>
      </w:r>
      <w:r>
        <w:t xml:space="preserve"> </w:t>
      </w:r>
    </w:p>
    <w:p w14:paraId="25689C6E" w14:textId="77777777" w:rsidR="00F14AD1" w:rsidRDefault="00F14AD1">
      <w:pPr>
        <w:pStyle w:val="a3"/>
      </w:pPr>
      <w:r>
        <w:t xml:space="preserve">　　菩薩修布施，也就是放下，就是捨。捨到無可捨了，連那個捨也不能要，還有捨的觀念，依舊不能出三界。捨的念頭都沒有了，也要把它捨掉，這樣子才永脫三界。此地這個界是三界，三界就是輪迴。眾生為什麼不肯捨？也就是說，眾生為什麼放不下？因為他沒有智慧，沒有看破。換句話說，宇宙人生的真相，他不清楚、不明白；如果真的明白了，不需要佛菩薩來勸你，你自自然然就放下了。為什麼自然放下？因為一切法都是虛妄，不是真實，包括我們自己的身體。不但包括身體，起心動念那個念頭，念頭我們講心，心也是假的，也不是真的。身心世界一切放下，決定不執著，這才恢復到清淨心。清淨心是真的，它不會變，清淨心是永恆的，佛法裡面講常住真心，這才是自己本來面目。禪宗裡面參究的「父母未生前本來面目」，真心就是自己本來面目。此地講「無觀照正智」，就是沒有智慧，沒有把世間真相看清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D3838" w14:textId="77777777" w:rsidR="00F14AD1" w:rsidRDefault="00F14AD1" w:rsidP="00F14AD1">
      <w:r>
        <w:separator/>
      </w:r>
    </w:p>
  </w:endnote>
  <w:endnote w:type="continuationSeparator" w:id="0">
    <w:p w14:paraId="5AF3B31E" w14:textId="77777777" w:rsidR="00F14AD1" w:rsidRDefault="00F14AD1" w:rsidP="00F14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856FF" w14:textId="77777777" w:rsidR="00F14AD1" w:rsidRDefault="00F14AD1" w:rsidP="00F14AD1">
      <w:r>
        <w:separator/>
      </w:r>
    </w:p>
  </w:footnote>
  <w:footnote w:type="continuationSeparator" w:id="0">
    <w:p w14:paraId="799E8194" w14:textId="77777777" w:rsidR="00F14AD1" w:rsidRDefault="00F14AD1" w:rsidP="00F14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D1"/>
    <w:rsid w:val="00F14A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23E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A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A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A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A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