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6FFA" w14:textId="77777777" w:rsidR="0028316D" w:rsidRDefault="0028316D">
      <w:r>
        <w:t>金剛經的智言慧語</w:t>
      </w:r>
      <w:r>
        <w:t>—</w:t>
      </w:r>
      <w:r>
        <w:t xml:space="preserve">法則十界同遵　　（第十七集）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29-513-0017 </w:t>
      </w:r>
    </w:p>
    <w:p w14:paraId="6BBF8576" w14:textId="77777777" w:rsidR="0028316D" w:rsidRDefault="0028316D">
      <w:pPr>
        <w:pStyle w:val="a3"/>
      </w:pPr>
      <w:r>
        <w:t xml:space="preserve">　　【法則十界同遵】</w:t>
      </w:r>
      <w:r>
        <w:t xml:space="preserve"> </w:t>
      </w:r>
    </w:p>
    <w:p w14:paraId="2D6FF030" w14:textId="77777777" w:rsidR="0028316D" w:rsidRDefault="0028316D">
      <w:pPr>
        <w:pStyle w:val="a3"/>
      </w:pPr>
      <w:r>
        <w:t xml:space="preserve">　　「法」是講修行的方法，破迷開悟的方法，修行證果的方法。十法界的眾生，十法界裡面包括佛法界，佛還需要嗎？佛要！因為佛裡面，有很多不同種類的佛，我們要搞清楚。天台家判教，有藏、通、別、圓，藏教佛、通教佛、別教佛還要修行，圓教的佛才是究竟圓滿。我們講十法界，十法界同遵，那就是講藏教佛、通教佛、別教佛，要遵守這個方法，遵守這個原則，才能夠達到究竟圓滿；這樣才稱之為經，經具足這四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2CC2A" w14:textId="77777777" w:rsidR="0028316D" w:rsidRDefault="0028316D" w:rsidP="0028316D">
      <w:r>
        <w:separator/>
      </w:r>
    </w:p>
  </w:endnote>
  <w:endnote w:type="continuationSeparator" w:id="0">
    <w:p w14:paraId="53ED5F87" w14:textId="77777777" w:rsidR="0028316D" w:rsidRDefault="0028316D" w:rsidP="00283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140E" w14:textId="77777777" w:rsidR="0028316D" w:rsidRDefault="0028316D" w:rsidP="0028316D">
      <w:r>
        <w:separator/>
      </w:r>
    </w:p>
  </w:footnote>
  <w:footnote w:type="continuationSeparator" w:id="0">
    <w:p w14:paraId="0A25915F" w14:textId="77777777" w:rsidR="0028316D" w:rsidRDefault="0028316D" w:rsidP="00283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6D"/>
    <w:rsid w:val="002831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854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1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1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1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1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