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D590" w14:textId="77777777" w:rsidR="004163A3" w:rsidRDefault="004163A3">
      <w:r>
        <w:t>金剛經的智言慧語</w:t>
      </w:r>
      <w:r>
        <w:t>—</w:t>
      </w:r>
      <w:r>
        <w:t xml:space="preserve">著衣持缽，入舍衛大城乞食　　（第六十七集）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29-513-0067 </w:t>
      </w:r>
    </w:p>
    <w:p w14:paraId="6A33D931" w14:textId="77777777" w:rsidR="004163A3" w:rsidRDefault="004163A3">
      <w:pPr>
        <w:pStyle w:val="a3"/>
      </w:pPr>
      <w:r>
        <w:t xml:space="preserve">　　【著衣持缽，入舍衛大城乞食。】</w:t>
      </w:r>
      <w:r>
        <w:t xml:space="preserve"> </w:t>
      </w:r>
    </w:p>
    <w:p w14:paraId="62200B95" w14:textId="77777777" w:rsidR="004163A3" w:rsidRDefault="004163A3">
      <w:pPr>
        <w:pStyle w:val="a3"/>
      </w:pPr>
      <w:r>
        <w:t xml:space="preserve">　　世尊當年在世，出家人的生活方式都是托缽，而且並沒有好的房屋居住。那個時候樹下一宿、日中一食，一天吃一餐，就是中午吃一餐，出去托缽；晚上睡覺，隨便哪一個樹下，他們都是打坐，在樹下坐一晚，休息休息。世尊在戒律上定得很嚴格，樹下只可以一宿，不能住兩晚，明天要找另外一棵樹，不能在老地方。因為有些大樹很好，你貪愛，每天都到這裡來，就起了貪心，佛是把你貪瞋痴統統打斷掉。樹下只可以一宿，不能夠二宿，佛這個方法好！對治我們貪瞋痴的病根，就用這個方法。釋迦牟尼佛自己也做個樣子給大家看，學生就心服口服，老師也是這樣的。乞食一定衣服穿得整整齊齊、乾乾淨淨，走路也走得端莊，我們今天講風度、風采。這樣入城托缽，讓一般人見到都生恭敬心，都對出家人生敬仰之心。他們雖然是托缽的，真正是有道德、有學問，對這個世間五欲六塵，絲毫都不貪染，他這個就是教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74E3" w14:textId="77777777" w:rsidR="004163A3" w:rsidRDefault="004163A3" w:rsidP="004163A3">
      <w:r>
        <w:separator/>
      </w:r>
    </w:p>
  </w:endnote>
  <w:endnote w:type="continuationSeparator" w:id="0">
    <w:p w14:paraId="0FA2D682" w14:textId="77777777" w:rsidR="004163A3" w:rsidRDefault="004163A3" w:rsidP="00416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246D" w14:textId="77777777" w:rsidR="004163A3" w:rsidRDefault="004163A3" w:rsidP="004163A3">
      <w:r>
        <w:separator/>
      </w:r>
    </w:p>
  </w:footnote>
  <w:footnote w:type="continuationSeparator" w:id="0">
    <w:p w14:paraId="5B1D53F2" w14:textId="77777777" w:rsidR="004163A3" w:rsidRDefault="004163A3" w:rsidP="00416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A3"/>
    <w:rsid w:val="004163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CE9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