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66E4" w14:textId="77777777" w:rsidR="007F0102" w:rsidRDefault="007F0102">
      <w:r>
        <w:t>金剛經的智言慧語</w:t>
      </w:r>
      <w:r>
        <w:t>—</w:t>
      </w:r>
      <w:r>
        <w:t xml:space="preserve">不但初發心，實則自始至終，亦只有降伏之功。乃至成佛，亦無所住　　（第一一五集）　　</w:t>
      </w:r>
      <w:r>
        <w:t>1995/5</w:t>
      </w:r>
      <w:r>
        <w:t xml:space="preserve">　　新加坡佛教居士林（節錄自金剛般若研習報告</w:t>
      </w:r>
      <w:r>
        <w:t>09-023-0008</w:t>
      </w:r>
      <w:r>
        <w:t>集）　　檔名：</w:t>
      </w:r>
      <w:r>
        <w:t xml:space="preserve">29-513-0115 </w:t>
      </w:r>
    </w:p>
    <w:p w14:paraId="3386ECC1" w14:textId="77777777" w:rsidR="007F0102" w:rsidRDefault="007F0102">
      <w:pPr>
        <w:pStyle w:val="a3"/>
      </w:pPr>
      <w:r>
        <w:t xml:space="preserve">　　【不但初發心，實則自始至終，亦只有降伏之功。乃至成佛，亦無所住。】</w:t>
      </w:r>
      <w:r>
        <w:t xml:space="preserve"> </w:t>
      </w:r>
    </w:p>
    <w:p w14:paraId="5A357D3B" w14:textId="77777777" w:rsidR="007F0102" w:rsidRDefault="007F0102">
      <w:pPr>
        <w:pStyle w:val="a3"/>
      </w:pPr>
      <w:r>
        <w:t xml:space="preserve">　　經上講的無住這個原則，是徹始徹終的，從初發心一直到圓滿成佛，都是這一個無住，一個原則、一個道理。儘管用的方法不一樣，我念佛，他參禪、持咒，方法不一樣，原理、原則一定是完全相同，我念佛不住念佛的相，參禪不住參禪的相，持咒不住持咒的相。現在為什麼參禪的人，看念佛的人看不順眼，念佛的人看持咒的人也看不順眼，什麼原因？著了相，如果統統都無住的話，心就清淨、平等，大家相處一堂就歡喜了。就是因為著相，著相就盲修瞎練，是搞假的，不是搞真的，搞真的大家相安無事，搞假的又打得頭破血流，那就沒法子，假的裡頭有衝突、有意見，真的裡面沒有，真的裡頭心都清清淨淨。一直到成佛，你就守住這個原則，就修的是這個東西。穿衣不著穿衣的相，吃飯不著吃飯的相，工作不著工作的相。不著工作的相就不會累，做得再多都不會累；他為什麼會累？因為他著相。處事待人接物統統不著相，那個日子就很好過，就很自在、很美滿，遊戲人間，像諸佛菩薩一樣，得大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BAF58" w14:textId="77777777" w:rsidR="007F0102" w:rsidRDefault="007F0102" w:rsidP="007F0102">
      <w:r>
        <w:separator/>
      </w:r>
    </w:p>
  </w:endnote>
  <w:endnote w:type="continuationSeparator" w:id="0">
    <w:p w14:paraId="0A4ED19E" w14:textId="77777777" w:rsidR="007F0102" w:rsidRDefault="007F0102" w:rsidP="007F0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AA57" w14:textId="77777777" w:rsidR="007F0102" w:rsidRDefault="007F0102" w:rsidP="007F0102">
      <w:r>
        <w:separator/>
      </w:r>
    </w:p>
  </w:footnote>
  <w:footnote w:type="continuationSeparator" w:id="0">
    <w:p w14:paraId="443792A7" w14:textId="77777777" w:rsidR="007F0102" w:rsidRDefault="007F0102" w:rsidP="007F01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02"/>
    <w:rsid w:val="007F01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759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1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1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1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1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