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B694" w14:textId="77777777" w:rsidR="00176211" w:rsidRDefault="00176211">
      <w:r>
        <w:t>金剛經的智言慧語</w:t>
      </w:r>
      <w:r>
        <w:t>—</w:t>
      </w:r>
      <w:r>
        <w:t xml:space="preserve">心中不起如何能度盡之念　即降伏壽者相　　（第一五二集）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29-513-0152 </w:t>
      </w:r>
    </w:p>
    <w:p w14:paraId="7BBE2F91" w14:textId="77777777" w:rsidR="00176211" w:rsidRDefault="00176211">
      <w:pPr>
        <w:pStyle w:val="a3"/>
      </w:pPr>
      <w:r>
        <w:t xml:space="preserve">　　【心中不起如何能度盡之念，即降伏壽者相。】</w:t>
      </w:r>
      <w:r>
        <w:t xml:space="preserve"> </w:t>
      </w:r>
    </w:p>
    <w:p w14:paraId="4A33CBC8" w14:textId="77777777" w:rsidR="00176211" w:rsidRDefault="00176211">
      <w:pPr>
        <w:pStyle w:val="a3"/>
      </w:pPr>
      <w:r>
        <w:t xml:space="preserve">　　壽者相是什麼？是時間的相續。我度眾生，我要到哪一年、哪一月才度得完？你有這個念頭，這就是壽者相，這個念頭也沒有。所以學佛要記住，我們只有今天，只有此時此刻，不想過去，也不想未來，你這個心才自在！過去已經過去了，縱有好事已經過去了，想它也沒用處了。縱然有惡事，也不要後悔，都過去了，都沒有了。未來還沒有來，你在想，那是打妄想，空想了！過去、未來都不想，認真做現在的，這就對了，這樣子壽者相就沒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31CE" w14:textId="77777777" w:rsidR="00176211" w:rsidRDefault="00176211" w:rsidP="00176211">
      <w:r>
        <w:separator/>
      </w:r>
    </w:p>
  </w:endnote>
  <w:endnote w:type="continuationSeparator" w:id="0">
    <w:p w14:paraId="4174A183" w14:textId="77777777" w:rsidR="00176211" w:rsidRDefault="00176211" w:rsidP="0017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E9A77" w14:textId="77777777" w:rsidR="00176211" w:rsidRDefault="00176211" w:rsidP="00176211">
      <w:r>
        <w:separator/>
      </w:r>
    </w:p>
  </w:footnote>
  <w:footnote w:type="continuationSeparator" w:id="0">
    <w:p w14:paraId="1AC9AC43" w14:textId="77777777" w:rsidR="00176211" w:rsidRDefault="00176211" w:rsidP="00176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11"/>
    <w:rsid w:val="001762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50F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