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AB2D" w14:textId="77777777" w:rsidR="00241ED1" w:rsidRDefault="00241ED1">
      <w:r>
        <w:t>金剛經的智言慧語</w:t>
      </w:r>
      <w:r>
        <w:t>—</w:t>
      </w:r>
      <w:r>
        <w:t xml:space="preserve">讀誦受持大乘經典。受持即觀照也　　（第一五七集）　　</w:t>
      </w:r>
      <w:r>
        <w:t>1995/5</w:t>
      </w:r>
      <w:r>
        <w:t xml:space="preserve">　　新加坡佛教居士林（節錄自金剛般若研習報告</w:t>
      </w:r>
      <w:r>
        <w:t>09-023-0011</w:t>
      </w:r>
      <w:r>
        <w:t>集）　　檔名：</w:t>
      </w:r>
      <w:r>
        <w:t xml:space="preserve">29-513-0157 </w:t>
      </w:r>
    </w:p>
    <w:p w14:paraId="52DFB8C2" w14:textId="77777777" w:rsidR="00241ED1" w:rsidRDefault="00241ED1">
      <w:pPr>
        <w:pStyle w:val="a3"/>
      </w:pPr>
      <w:r>
        <w:t xml:space="preserve">　　【讀誦受持大乘經典。受持即觀照也。】</w:t>
      </w:r>
      <w:r>
        <w:t xml:space="preserve"> </w:t>
      </w:r>
    </w:p>
    <w:p w14:paraId="6BBFDB64" w14:textId="77777777" w:rsidR="00241ED1" w:rsidRDefault="00241ED1">
      <w:pPr>
        <w:pStyle w:val="a3"/>
      </w:pPr>
      <w:r>
        <w:t xml:space="preserve">　　這句話說明，教下每個宗派修行的方法，沒有離開觀照。讀誦是預備修學的階段，先要把經讀熟。不讀熟，從哪裡觀照起？沒法子觀照。所以你要想用功，先要把經念熟。古人修行比我們認真，比我們守法，古人老實，現在人聰明，什麼叫聰明？投機取巧。古人不會投機取巧，老老實實的，所以古人那個功夫比我們好，比我們也快。我們看《高僧傳》、看《居士傳》都看到，無論在家、出家，都相當可觀，不像現在人。老實從哪裡看？第一個你能觀察到的，肯念，這就老實。現在人不肯念，一聽說要背書都嚇跑了，古人都是從背誦下手。讀誦，讀是看著本子讀，誦是不要看本子，背熟了；他能背得很熟，能記得很清楚，他才能受持。佛在經中講的道理，他接受了，佛所講的方法，他也接受了，持是什麼？持是真正做到，那個叫持。</w:t>
      </w:r>
      <w:r>
        <w:t xml:space="preserve"> </w:t>
      </w:r>
    </w:p>
    <w:p w14:paraId="3A508144" w14:textId="77777777" w:rsidR="00241ED1" w:rsidRDefault="00241ED1">
      <w:pPr>
        <w:pStyle w:val="a3"/>
      </w:pPr>
      <w:r>
        <w:t xml:space="preserve">　　現在有很多人把受持兩個字搞錯了，完全搞錯了，認為受持就是把經念一遍，我就受持了，這個完全弄錯了，那是讀誦，那不是受持。每天你把你的課誦本念一遍，那不叫受持，叫讀誦。受持是真正明達其義，依教修行，真正做到，這個就是受持。《金剛經》上一再說較量功德，很多遍，這我們很熟的，於這個經上，乃至受持四句偈，再加上為人演說，那個功德福德無量無邊！四句偈，四句，哪四句偈？任何四句；四句就是一首偈，任何四句。不要說四句，兩句都夠了，你的一生受用不盡，你就憑這兩句，可以照住、可以照見。只要這兩句、四句常常在心裡，把你的妄想、分別、執著統統換掉，它就管用，這叫受持。這是我們必須要曉得，受持就是此地講的觀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8D92D" w14:textId="77777777" w:rsidR="00241ED1" w:rsidRDefault="00241ED1" w:rsidP="00241ED1">
      <w:r>
        <w:separator/>
      </w:r>
    </w:p>
  </w:endnote>
  <w:endnote w:type="continuationSeparator" w:id="0">
    <w:p w14:paraId="171DA481" w14:textId="77777777" w:rsidR="00241ED1" w:rsidRDefault="00241ED1" w:rsidP="00241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49760" w14:textId="77777777" w:rsidR="00241ED1" w:rsidRDefault="00241ED1" w:rsidP="00241ED1">
      <w:r>
        <w:separator/>
      </w:r>
    </w:p>
  </w:footnote>
  <w:footnote w:type="continuationSeparator" w:id="0">
    <w:p w14:paraId="13BF4F96" w14:textId="77777777" w:rsidR="00241ED1" w:rsidRDefault="00241ED1" w:rsidP="00241E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ED1"/>
    <w:rsid w:val="00241E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4AC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1E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1E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1E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1E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