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3105" w14:textId="77777777" w:rsidR="00A9079D" w:rsidRDefault="00A9079D">
      <w:r>
        <w:t>金剛經的智言慧語</w:t>
      </w:r>
      <w:r>
        <w:t>—</w:t>
      </w:r>
      <w:r>
        <w:t xml:space="preserve">布施賅一切法，佛法要行不要住。應當無所住而行一切法　　（第一六七集）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29-513-0167 </w:t>
      </w:r>
    </w:p>
    <w:p w14:paraId="1B265247" w14:textId="77777777" w:rsidR="00A9079D" w:rsidRDefault="00A9079D">
      <w:pPr>
        <w:pStyle w:val="a3"/>
      </w:pPr>
      <w:r>
        <w:t xml:space="preserve">　　【布施賅一切法，佛法要行不要住。應當無所住而行一切法。】</w:t>
      </w:r>
      <w:r>
        <w:t xml:space="preserve"> </w:t>
      </w:r>
    </w:p>
    <w:p w14:paraId="282F2FE2" w14:textId="77777777" w:rsidR="00A9079D" w:rsidRDefault="00A9079D">
      <w:pPr>
        <w:pStyle w:val="a3"/>
      </w:pPr>
      <w:r>
        <w:t xml:space="preserve">　　布施包括一切法，布施裡面有三大類：第一個是財布施，財裡面有內財、有外財。外財是我們身外之物，布施就是放下、就是捨，你要能捨；也就是說，說老實話，布施就是沒有執著，我對於身外之物，心裡頭不執著，沒有牽掛。什麼是內財？內財是身體，內財怎麼布施？譬如這個佛堂今天有事，許多同修發心來作義工，作義工幫忙做事，內財布施，我出力！力不是外財，不是我的金錢，你出力是內財布施，你幫忙策劃在用頭腦，也是內財布施。雖然布施，不著布施之相，能捨！這都是屬於財布施。第二種，法布施，凡是屬於智慧、技能的，都是屬於法，包羅萬象！不一定指的是佛法，所有一切世間法都包括在其中。第三種叫無畏布施，無畏布施是保障一切眾生安全，這是屬於無畏布施。國家對老百姓有什麼功德？保障老百姓生命財產的安全，這是國家的功德，國家對國民無畏布施，何況裡面也有財法布施，但是無畏布施是最重要的。</w:t>
      </w:r>
      <w:r>
        <w:t xml:space="preserve"> </w:t>
      </w:r>
    </w:p>
    <w:p w14:paraId="354CAC85" w14:textId="77777777" w:rsidR="00A9079D" w:rsidRDefault="00A9079D">
      <w:pPr>
        <w:pStyle w:val="a3"/>
      </w:pPr>
      <w:r>
        <w:t xml:space="preserve">　　這三種布施，就包括所有的行法、行為。菩薩修六度萬行，也就是菩薩的行門真的是無量無邊，就在這生活當中，點點滴滴，哪能說得盡？佛把無量的行法，歸納為六大類，叫六度、六波羅蜜。六度就是無量無邊行法的歸類，六大類。雖然說六大類，實在講一個布施全都包括了，為什麼？持戒、忍辱，在布施裡頭屬於無畏布施。諸位想想看，無畏是叫別人心理得到安全感，沒有恐怖！我們舉一個最淺顯的例子，現在一般社會風氣很不好，新加坡比較起來是最好的，很難得！社會治安相當之好。在外面旅行最怕的是錢財露白，就怕人來搶劫，你是一個持戒的，我錢再多，你看到了，不要緊，他不偷盜，他持不偷盜戒。不要說我錢財被他看到，我放在這裡不動，人走遠了，他也不會拿，他不偷盜。持戒叫人心理得安全感，所以持戒是無畏布施。忍辱也是無畏布施，平常交際應酬，喜歡說話的，開開玩笑，說的人無心，聽的人有意，那麻煩大了，引起很多誤會！如果這個人是學佛的，修忍辱波羅蜜，沒關係，我說話得罪他，他不會報復，他不會介意，他忍辱！這叫人得安全感，所以屬於無畏布施。後面，精進、禪定、般若是法布施。由此可知，六波羅蜜，一個布施包括盡了。六度包括一切的菩薩行門，布施包括六度，豈不是布施賅一切法，包括一</w:t>
      </w:r>
      <w:r>
        <w:t>切法，說一個就夠了。《金剛經》上布施說得多，不是偏重在布施上，是用它來代表一切法。</w:t>
      </w:r>
      <w:r>
        <w:t xml:space="preserve"> </w:t>
      </w:r>
    </w:p>
    <w:p w14:paraId="598345BA" w14:textId="77777777" w:rsidR="00A9079D" w:rsidRDefault="00A9079D">
      <w:pPr>
        <w:pStyle w:val="a3"/>
      </w:pPr>
      <w:r>
        <w:t xml:space="preserve">　　一切法要行不要住，這是非常重要的一個觀念，就是要行；換句話說，要做出來。這是在前面說了很多遍。佛菩薩做什麼？就是為一切眾生做一個大徹大悟的榜樣。我們學佛也要學佛這一招，也就是說我們要做一切眾生大徹大悟的好榜樣、好樣子，這叫做學佛。無論你是哪一種生活方式，無論你做什麼工作，無論你從事哪一個行業，都一樣，就在你自己本分之中，做出一個好樣子來，這個好樣子是與徹底覺悟相應，這叫做學佛，佛是這個學法的。如果我們表現的，還是分別、還是妄想、還是執著，你就是把大乘經說得天花亂墜，也與佛法不相干，不是佛法，這我們要懂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0F365" w14:textId="77777777" w:rsidR="00A9079D" w:rsidRDefault="00A9079D" w:rsidP="00A9079D">
      <w:r>
        <w:separator/>
      </w:r>
    </w:p>
  </w:endnote>
  <w:endnote w:type="continuationSeparator" w:id="0">
    <w:p w14:paraId="04A13B6A" w14:textId="77777777" w:rsidR="00A9079D" w:rsidRDefault="00A9079D" w:rsidP="00A90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547FC" w14:textId="77777777" w:rsidR="00A9079D" w:rsidRDefault="00A9079D" w:rsidP="00A9079D">
      <w:r>
        <w:separator/>
      </w:r>
    </w:p>
  </w:footnote>
  <w:footnote w:type="continuationSeparator" w:id="0">
    <w:p w14:paraId="691CB61A" w14:textId="77777777" w:rsidR="00A9079D" w:rsidRDefault="00A9079D" w:rsidP="00A90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9D"/>
    <w:rsid w:val="00A907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AFC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7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7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7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7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