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02A59" w14:textId="77777777" w:rsidR="00517DF7" w:rsidRDefault="00517DF7">
      <w:r>
        <w:t>金剛經的智言慧語</w:t>
      </w:r>
      <w:r>
        <w:t>—</w:t>
      </w:r>
      <w:r>
        <w:t xml:space="preserve">不修一切法，如何能度眾生　　（第一七七集）　　</w:t>
      </w:r>
      <w:r>
        <w:t>1995/5</w:t>
      </w:r>
      <w:r>
        <w:t xml:space="preserve">　　新加坡佛教居士林（節錄自金剛般若研習報告</w:t>
      </w:r>
      <w:r>
        <w:t>09-023-0012</w:t>
      </w:r>
      <w:r>
        <w:t>集）　　檔名：</w:t>
      </w:r>
      <w:r>
        <w:t xml:space="preserve">29-513-0177 </w:t>
      </w:r>
    </w:p>
    <w:p w14:paraId="02158F3F" w14:textId="77777777" w:rsidR="00517DF7" w:rsidRDefault="00517DF7">
      <w:pPr>
        <w:pStyle w:val="a3"/>
      </w:pPr>
      <w:r>
        <w:t xml:space="preserve">　　【不修一切法，如何能度眾生。】</w:t>
      </w:r>
      <w:r>
        <w:t xml:space="preserve"> </w:t>
      </w:r>
    </w:p>
    <w:p w14:paraId="1025218E" w14:textId="77777777" w:rsidR="00517DF7" w:rsidRDefault="00517DF7">
      <w:pPr>
        <w:pStyle w:val="a3"/>
      </w:pPr>
      <w:r>
        <w:t xml:space="preserve">　　這一句裡面我們特別要注意到的，度眾生先度自己，自己是眾生。眾生這一個名詞，它的定義是眾緣和合而生起的現象，就叫做眾生。我們這一個人，四大五蘊眾緣和合而生的，這叫眾生。佛用了很多巧妙的術語，目的無非是叫我們念念覺悟，不要迷。佛教團體裡面，佛門的團體，稱住眾，不稱住人。這個道場裡面住多少眾，而不說住多少人；說住多少人，增長我執，我相、人相、眾生相、壽者相，增長這個。它不叫住多少人，住多少眾，住多少眾緣和合現的假相，就這個意思，它叫你覺悟。眾緣和合的假相，不是真的，當體即空，了不可得。它的名詞術語裡頭含義很深。這就是字字句句提起你觀照的功夫，讓你在境界裡頭不至於迷惑。所以我們一看到佛度眾生，自己這個是眾生，這一個眾生度了，才能度別的眾生；這一個眾生都度不了，要度別的眾生，沒有這個道理，怎麼講也講不通的。哪有迷人會度悟人的，哪有這種道理！不可能的事情。覺悟的人才能度迷惑的人，迷惑的人怎麼能度人？迷惑的人度迷人是愈度愈迷、愈迷愈深，那怎麼行？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7529E" w14:textId="77777777" w:rsidR="00517DF7" w:rsidRDefault="00517DF7" w:rsidP="00517DF7">
      <w:r>
        <w:separator/>
      </w:r>
    </w:p>
  </w:endnote>
  <w:endnote w:type="continuationSeparator" w:id="0">
    <w:p w14:paraId="0D1A4E38" w14:textId="77777777" w:rsidR="00517DF7" w:rsidRDefault="00517DF7" w:rsidP="00517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EE607" w14:textId="77777777" w:rsidR="00517DF7" w:rsidRDefault="00517DF7" w:rsidP="00517DF7">
      <w:r>
        <w:separator/>
      </w:r>
    </w:p>
  </w:footnote>
  <w:footnote w:type="continuationSeparator" w:id="0">
    <w:p w14:paraId="5106333D" w14:textId="77777777" w:rsidR="00517DF7" w:rsidRDefault="00517DF7" w:rsidP="00517D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DF7"/>
    <w:rsid w:val="00517D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759E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7D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7D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7D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7D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