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F12F" w14:textId="77777777" w:rsidR="00587740" w:rsidRDefault="00587740">
      <w:r>
        <w:t>金剛經的智言慧語</w:t>
      </w:r>
      <w:r>
        <w:t>—</w:t>
      </w:r>
      <w:r>
        <w:t xml:space="preserve">小乘與凡夫相反，了知身相是幻，證得偏空，而了生死、出三界。然又得一病，病在著空，此空仍是相　　（第二一一集）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29-513-0211 </w:t>
      </w:r>
    </w:p>
    <w:p w14:paraId="62827BF4" w14:textId="77777777" w:rsidR="00587740" w:rsidRDefault="00587740">
      <w:pPr>
        <w:pStyle w:val="a3"/>
      </w:pPr>
      <w:r>
        <w:t xml:space="preserve">　　【小乘與凡夫相反，了知身相是幻，證得偏空，而了生死、出三界。然又得一病，病在著空，此空仍是相。】</w:t>
      </w:r>
      <w:r>
        <w:t xml:space="preserve"> </w:t>
      </w:r>
    </w:p>
    <w:p w14:paraId="42DA1E5A" w14:textId="77777777" w:rsidR="00587740" w:rsidRDefault="00587740">
      <w:pPr>
        <w:pStyle w:val="a3"/>
      </w:pPr>
      <w:r>
        <w:t xml:space="preserve">　　六道凡夫著有，小乘人見思煩惱斷了，知道身是緣生之法，四大五蘊眾緣和合而生起的這個身相，不再執著這個身是我了。那個身不是我，是什麼？是我所，我所有的，不是我，是我所有的。我所有的，關係就比較疏了，譬如這衣服，我所有的衣服，把身體看跟衣服一樣，衣服髒了，你可以換一件新的，很容易換一件，身體壞了，馬上再換一個新的身體，就像換衣服一樣，沒有恐懼，沒有痛苦，身是我所有的，不是我。而我們凡夫執著這個身就是我，所以你要叫他換個身體，那痛苦得不得了，死去活來，捨不得！執著了，這叫迷惑。執著是一個錯誤的觀念。</w:t>
      </w:r>
      <w:r>
        <w:t xml:space="preserve"> </w:t>
      </w:r>
    </w:p>
    <w:p w14:paraId="44CB2CF3" w14:textId="77777777" w:rsidR="00587740" w:rsidRDefault="00587740">
      <w:pPr>
        <w:pStyle w:val="a3"/>
      </w:pPr>
      <w:r>
        <w:t xml:space="preserve">　　阿羅漢比我們凡夫高明，不執著這個身了，他證得空。什麼叫偏空？偏是對圓講的，不圓滿，偏在一邊，執著空。執著空那也是錯，就是前面講的「執相即著有，不執即著空」，小乘人不執，小乘人執著空。他比我們好一些，他出三界六道輪迴了，他出了這個。問題在哪裡？問題在他不能見性，你看看前面講，要在證性，他沒有辦法證得自性。原因在哪裡？因為他執著空，空還是一個相。這是世尊在《楞嚴經》裡面就講得很詳細，小乘人也是有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2180" w14:textId="77777777" w:rsidR="00587740" w:rsidRDefault="00587740" w:rsidP="00587740">
      <w:r>
        <w:separator/>
      </w:r>
    </w:p>
  </w:endnote>
  <w:endnote w:type="continuationSeparator" w:id="0">
    <w:p w14:paraId="0415B8A4" w14:textId="77777777" w:rsidR="00587740" w:rsidRDefault="00587740" w:rsidP="0058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9302F" w14:textId="77777777" w:rsidR="00587740" w:rsidRDefault="00587740" w:rsidP="00587740">
      <w:r>
        <w:separator/>
      </w:r>
    </w:p>
  </w:footnote>
  <w:footnote w:type="continuationSeparator" w:id="0">
    <w:p w14:paraId="5A8CDCCB" w14:textId="77777777" w:rsidR="00587740" w:rsidRDefault="00587740" w:rsidP="00587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40"/>
    <w:rsid w:val="005877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D75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7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7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7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7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