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0225" w14:textId="77777777" w:rsidR="001F421D" w:rsidRDefault="001F421D">
      <w:r>
        <w:t>金剛經的智言慧語</w:t>
      </w:r>
      <w:r>
        <w:t>—</w:t>
      </w:r>
      <w:r>
        <w:t xml:space="preserve">即從不應取法、不應取非法上用功　　（第二八一集）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29-513-0281 </w:t>
      </w:r>
    </w:p>
    <w:p w14:paraId="52810907" w14:textId="77777777" w:rsidR="001F421D" w:rsidRDefault="001F421D">
      <w:pPr>
        <w:pStyle w:val="a3"/>
      </w:pPr>
      <w:r>
        <w:t xml:space="preserve">　　【即從不應取法、不應取非法上用功。】</w:t>
      </w:r>
      <w:r>
        <w:t xml:space="preserve"> </w:t>
      </w:r>
    </w:p>
    <w:p w14:paraId="3B44253D" w14:textId="77777777" w:rsidR="001F421D" w:rsidRDefault="001F421D">
      <w:pPr>
        <w:pStyle w:val="a3"/>
      </w:pPr>
      <w:r>
        <w:t xml:space="preserve">　　法與非法，其實就在我們日常生活當中。前面我們舉過很多的例子，穿衣吃飯、起心動念、處事待人接物；法相、非法相兩邊都離。所以要把《金剛經》的教訓，到哪裡去修？生活上去修。每天穿衣吃飯，不著非法相，不取非法相，非法相是空，我天天穿衣吃飯，我沒有著空；雖然穿衣吃飯，心裡面乾乾淨淨，對於你穿衣吃飯沒有一點分別執著，不著法相。你們看到經上，不著法相、不著非法相，法相、非法相在哪裡？在哪裡沒找到，那你的功夫在哪裡用？就在生活上。你今天去做工，你很認真努力的去做工，不著非法相；雖然認真努力在做工，自己心地很清淨，確實沒有分別、沒有執著，不著法相。不著法相，你的工作再煩，你會應付得很圓滿，你沒有感覺到煩，再多也沒有感覺得多；別人做得很累，你做得很輕鬆，為什麼？你不著法相。</w:t>
      </w:r>
      <w:r>
        <w:t xml:space="preserve"> </w:t>
      </w:r>
    </w:p>
    <w:p w14:paraId="40556AE1" w14:textId="77777777" w:rsidR="001F421D" w:rsidRDefault="001F421D">
      <w:pPr>
        <w:pStyle w:val="a3"/>
      </w:pPr>
      <w:r>
        <w:t xml:space="preserve">　　這個學會了，要馬上就用上才行！用在起心動念上，念頭生滅那也是法，法塵。你看六塵裡頭，色聲香味觸法，眼見是色，耳聽的是聲，心裡的念頭是法塵。所以你就是坐在那裡不動，用什麼功夫？要用這個功。我們看到有許多學禪的人，每天在打坐，身體是坐在那裡，不錯！像個泥塑木雕的佛像一樣，裡面還胡思亂想。以前黃念祖老居士說，他那個禪像個繩子一樣纏住，他說是那個纏，他說得很有趣味。他坐的是那個纏，坐下去不曉得多少煩惱在那裡纏住他，妄想在纏住他，不會用功。會用功的人怎麼樣？靜坐是在法塵上用功；法塵也有相，打個妄想它都有相，要在這個地方把相與非相都離開，所以他打坐也用功。諸位曉得，我剛才先給你講的是，穿衣吃飯上用功、工作上用功、處事待人接物上用功，那個靜坐上也是用功，哪有差別？你們想想看，是不是一定要去打坐？不一定！只要是用功，什麼叫用功？兩邊不住就叫用功。住到一邊，那都不是功夫，那是錯用了功。</w:t>
      </w:r>
      <w:r>
        <w:t xml:space="preserve"> </w:t>
      </w:r>
    </w:p>
    <w:p w14:paraId="27F20BC9" w14:textId="77777777" w:rsidR="001F421D" w:rsidRDefault="001F421D">
      <w:pPr>
        <w:pStyle w:val="a3"/>
      </w:pPr>
      <w:r>
        <w:t xml:space="preserve">　　這你才明瞭，真正會用功的人，行住坐臥，一切處、一切時、一切境緣當中都是，哪有差別？起心動念、言語造作，要在這上用功。《金剛經》就是教給我們這個方法，教給我們兩邊不住。兩邊都不分別、不執著，這樣你的心永遠保持清淨，你的身確確實實做利益一切眾生的事業，這才是世尊教給我們發大心大願，令一切眾生皆入無餘涅槃而滅度之，就在我們日常生活行住坐臥當中，就做到了、都做到了，圓圓滿滿的做到了，不必說一句話。佛做給我們看，我們懂了沒有？菩薩做給我們看，我們懂了沒有，會了沒有？禪宗的善知識常講「會麼」，你會嗎？會了，你就入了，你就得門路，你就入了。換句話說，會了，你在日常生活當中統統都會了。從今而後，你過的生活是金剛般若波羅蜜。再想想從前不會的時候，你過的是三途六道的生活，這一會了之後，馬上過的就是佛菩薩的生活。轉凡成聖，就在這一念之間。你要會轉，要快轉！今天聽了，是有一點道理，現在還不行，我過幾年再轉。過幾年，你能保證還能活幾年嗎？須知人命在呼吸之間，所以要快。以前不知道，沒法子，無可奈何，迷！今天覺悟了、明白了，馬上就幹，立刻就轉過來。給諸位說，一轉過來你就得大自在，這是真的，你得大快樂。你身心許許多多的煩惱，乃至於痛苦、</w:t>
      </w:r>
      <w:r>
        <w:t xml:space="preserve">疾病、病痛都沒有了，一下就轉掉了。為什麼不轉？這方法教給我們，我們要知道。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80181" w14:textId="77777777" w:rsidR="001F421D" w:rsidRDefault="001F421D" w:rsidP="001F421D">
      <w:r>
        <w:separator/>
      </w:r>
    </w:p>
  </w:endnote>
  <w:endnote w:type="continuationSeparator" w:id="0">
    <w:p w14:paraId="25D0E9BC" w14:textId="77777777" w:rsidR="001F421D" w:rsidRDefault="001F421D" w:rsidP="001F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2B73" w14:textId="77777777" w:rsidR="001F421D" w:rsidRDefault="001F421D" w:rsidP="001F421D">
      <w:r>
        <w:separator/>
      </w:r>
    </w:p>
  </w:footnote>
  <w:footnote w:type="continuationSeparator" w:id="0">
    <w:p w14:paraId="0DFF5827" w14:textId="77777777" w:rsidR="001F421D" w:rsidRDefault="001F421D" w:rsidP="001F4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1D"/>
    <w:rsid w:val="001F42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0D1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2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2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2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2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