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FED8F" w14:textId="77777777" w:rsidR="00E84B93" w:rsidRDefault="00E84B93">
      <w:r>
        <w:t>金剛經的智言慧語</w:t>
      </w:r>
      <w:r>
        <w:t>—</w:t>
      </w:r>
      <w:r>
        <w:t xml:space="preserve">須知莊嚴佛淨土，淨字最要緊。土云何淨，由心淨耳。既須心淨，所以莊嚴不能著相。若心取相，便不清淨矣　　（第三二Ｏ集）　　</w:t>
      </w:r>
      <w:r>
        <w:t>1995/5</w:t>
      </w:r>
      <w:r>
        <w:t xml:space="preserve">　　新加坡佛教居士林（節錄自金剛般若研習報告</w:t>
      </w:r>
      <w:r>
        <w:t>09-023-0025</w:t>
      </w:r>
      <w:r>
        <w:t>集）　　檔名：</w:t>
      </w:r>
      <w:r>
        <w:t xml:space="preserve">29-513-0320 </w:t>
      </w:r>
    </w:p>
    <w:p w14:paraId="5CC93FBE" w14:textId="77777777" w:rsidR="00E84B93" w:rsidRDefault="00E84B93">
      <w:pPr>
        <w:pStyle w:val="a3"/>
      </w:pPr>
      <w:r>
        <w:t xml:space="preserve">　　【須知莊嚴佛淨土，淨字最要緊。土云何淨，由心淨耳。既須心淨，所以莊嚴不能著相。若心取相，便不清淨矣。】</w:t>
      </w:r>
      <w:r>
        <w:t xml:space="preserve"> </w:t>
      </w:r>
    </w:p>
    <w:p w14:paraId="2F9F5017" w14:textId="77777777" w:rsidR="00E84B93" w:rsidRDefault="00E84B93">
      <w:pPr>
        <w:pStyle w:val="a3"/>
      </w:pPr>
      <w:r>
        <w:t xml:space="preserve">　　這句話說得非常非常好，我們天天在念莊嚴佛淨土，有沒有一次莊嚴過？可能念了一生，從來沒有一次相應過，這個真的很冤枉！為什麼不相應？根本沒有把這個意思搞清楚，還以為真的天天在做莊嚴佛淨土的事情，哪裡知道從來沒有做過一次。今天我們曉得了，要用清淨心，「心淨則土淨」，心裡還著相，你什麼莊嚴？嘴皮上的莊嚴，實際上與莊嚴根本不相干。這才曉得清淨心是如何的重要，清淨心是真心。一切時、一切處、一切境緣之中，境是物質環境，緣是人事環境，在這裡面去修，修什麼？修清淨心。怎樣修清淨心？修不著相，不著相心就清淨，不著相才真正莊嚴佛淨土；莊嚴佛淨土幾個字不要念，真的莊嚴了。我們天天念也沒莊嚴過，人家不念就莊嚴了，我們天天念，沒法子莊嚴，與莊嚴都不相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290E5" w14:textId="77777777" w:rsidR="00E84B93" w:rsidRDefault="00E84B93" w:rsidP="00E84B93">
      <w:r>
        <w:separator/>
      </w:r>
    </w:p>
  </w:endnote>
  <w:endnote w:type="continuationSeparator" w:id="0">
    <w:p w14:paraId="05E7C1F4" w14:textId="77777777" w:rsidR="00E84B93" w:rsidRDefault="00E84B93" w:rsidP="00E84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1C621" w14:textId="77777777" w:rsidR="00E84B93" w:rsidRDefault="00E84B93" w:rsidP="00E84B93">
      <w:r>
        <w:separator/>
      </w:r>
    </w:p>
  </w:footnote>
  <w:footnote w:type="continuationSeparator" w:id="0">
    <w:p w14:paraId="0201A647" w14:textId="77777777" w:rsidR="00E84B93" w:rsidRDefault="00E84B93" w:rsidP="00E84B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B93"/>
    <w:rsid w:val="00E84B9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0E5A1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4B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4B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4B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4B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