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BB60" w14:textId="77777777" w:rsidR="003D5FC5" w:rsidRDefault="003D5FC5">
      <w:r>
        <w:t>金剛經的智言慧語</w:t>
      </w:r>
      <w:r>
        <w:t>—</w:t>
      </w:r>
      <w:r>
        <w:t xml:space="preserve">必須真實如法做到，始名曰行　　（第三六五集）　　</w:t>
      </w:r>
      <w:r>
        <w:t>1995/5</w:t>
      </w:r>
      <w:r>
        <w:t xml:space="preserve">　　新加坡佛教居士林（節錄自金剛般若研習報告</w:t>
      </w:r>
      <w:r>
        <w:t>09-023-0030</w:t>
      </w:r>
      <w:r>
        <w:t>集）　　檔名：</w:t>
      </w:r>
      <w:r>
        <w:t xml:space="preserve">29-513-0365 </w:t>
      </w:r>
    </w:p>
    <w:p w14:paraId="28FA32E9" w14:textId="77777777" w:rsidR="003D5FC5" w:rsidRDefault="003D5FC5">
      <w:pPr>
        <w:pStyle w:val="a3"/>
      </w:pPr>
      <w:r>
        <w:t xml:space="preserve">　　【必須真實如法做到，始名曰行。】</w:t>
      </w:r>
      <w:r>
        <w:t xml:space="preserve"> </w:t>
      </w:r>
    </w:p>
    <w:p w14:paraId="217FD0BD" w14:textId="77777777" w:rsidR="003D5FC5" w:rsidRDefault="003D5FC5">
      <w:pPr>
        <w:pStyle w:val="a3"/>
      </w:pPr>
      <w:r>
        <w:t xml:space="preserve">　　這一句的關鍵在如法，就如同佛在經上講的理論與方法，我們在生活當中把它做到。最明顯的例子，佛教給我們無住，我們要把它做到。無住是什麼？是放下，把我們心裡面許許多多的妄想、煩惱、習氣、憂慮、牽掛統統放下，無住，恢復到心地清淨；心裡這些拉拉雜雜的東西統統放下，清淨心就現前。清淨心是真心，夾雜妄想雜念那個心就叫做妄心，所以妄心還是真心，真心夾雜一些妄念。《華嚴》上講的妄想執著，所有一切的夾雜把它歸類，可以說總不外這兩大類，這兩大類就是佛法裡講的二障，妄想是所知障，執著是煩惱障，總不外這兩大類。統統放下，真心現前，本性現前，本性就是真心，真心就是本性。為什麼說兩個名詞？一個講體，一個講用，講性多半是講體，講心多半是講作用，實在講，是一樁事情，不是兩樁事情。</w:t>
      </w:r>
      <w:r>
        <w:t xml:space="preserve"> </w:t>
      </w:r>
    </w:p>
    <w:p w14:paraId="3F77B010" w14:textId="77777777" w:rsidR="003D5FC5" w:rsidRDefault="003D5FC5">
      <w:pPr>
        <w:pStyle w:val="a3"/>
      </w:pPr>
      <w:r>
        <w:t xml:space="preserve">　　這是為什麼要無住，一定要做到無住。有一些同修告訴我：師父，放不下！放不下，放不下也得要放下，為什麼？放不下就是搞六道輪迴。六道輪迴從哪來的？我在經上講得很多，六道輪迴從執著來的，你有執著就有六道。十法界是從妄想來的，你有妄想就有十法界。妄想執著都沒有了，不但六道沒有，十法界也沒有。十法界沒有了，展現在面前是一真法界。諸位要知道，十法界不是真的，也是妄的。十法界之上才叫一真法界，諸佛與大菩薩們他們住一真法界，不在十法界裡頭。十法界裡面那個佛沒什麼了不起，一真法界那就了不起，這個必須要知道。了解這個情形，你就曉得真要放下，不放下這個虧吃太大了。無量劫來搞生死輪迴搞得這麼苦，什麼原因？就是妄想執著放不下。誰叫你受苦？沒人叫你，自作自受。自作就是妄想執著，是你在作，所以才有六道、十法界，那夠你受的！就這麼回事情。佛在《金剛般若》給我們提出忠告，講得這麼清楚、這麼明白，須菩提尊者聽懂，馬上就想做，所以請示經題。一定要真實如法做到無住生心。生什麼心？無條件的為一切眾生服務，要生這個心；不能有條件，有條件不行，無條件的。有條件怎麼？又有住了，無條件就是無住。盡心盡力幫助一切眾生、服務社會、服務群眾，毫無條件，盡心盡力在</w:t>
      </w:r>
      <w:r>
        <w:t xml:space="preserve">做。無論你從事於哪一個行業，你這個行業都是幫助社會、都是幫助廣大群眾。《華嚴經》上善財童子五十三參，五十三位法身大士，他們所示現的各行各業、男女老少，他們修的什麼？都是修的「應無所住而生其心」，做出榜樣來給我們看。任何一種生活方式、任何一種行業，都是菩薩道、都是菩薩行，都能超凡入聖，只要你懂得這原則，無住生心，就行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4274F" w14:textId="77777777" w:rsidR="003D5FC5" w:rsidRDefault="003D5FC5" w:rsidP="003D5FC5">
      <w:r>
        <w:separator/>
      </w:r>
    </w:p>
  </w:endnote>
  <w:endnote w:type="continuationSeparator" w:id="0">
    <w:p w14:paraId="640D9164" w14:textId="77777777" w:rsidR="003D5FC5" w:rsidRDefault="003D5FC5" w:rsidP="003D5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96386" w14:textId="77777777" w:rsidR="003D5FC5" w:rsidRDefault="003D5FC5" w:rsidP="003D5FC5">
      <w:r>
        <w:separator/>
      </w:r>
    </w:p>
  </w:footnote>
  <w:footnote w:type="continuationSeparator" w:id="0">
    <w:p w14:paraId="21A3EBD1" w14:textId="77777777" w:rsidR="003D5FC5" w:rsidRDefault="003D5FC5" w:rsidP="003D5F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C5"/>
    <w:rsid w:val="003D5F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351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F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F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F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F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