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4B76" w14:textId="77777777" w:rsidR="00494F9B" w:rsidRDefault="00494F9B">
      <w:r>
        <w:t>金剛經的智言慧語</w:t>
      </w:r>
      <w:r>
        <w:t>—</w:t>
      </w:r>
      <w:r>
        <w:t xml:space="preserve">眾生處處執著，放不下。由其不知四大五蘊，以及一切法皆是緣生，如幻如化。云何可執，執之何益　　（第三八四集）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29-513-0384 </w:t>
      </w:r>
    </w:p>
    <w:p w14:paraId="21D0AFA8" w14:textId="77777777" w:rsidR="00494F9B" w:rsidRDefault="00494F9B">
      <w:pPr>
        <w:pStyle w:val="a3"/>
      </w:pPr>
      <w:r>
        <w:t xml:space="preserve">　　【眾生處處執著，放不下。由其不知四大五蘊，以及一切法皆是緣生，如幻如化。云何可執，執之何益。】</w:t>
      </w:r>
      <w:r>
        <w:t xml:space="preserve"> </w:t>
      </w:r>
    </w:p>
    <w:p w14:paraId="5DEF85F0" w14:textId="77777777" w:rsidR="00494F9B" w:rsidRDefault="00494F9B">
      <w:pPr>
        <w:pStyle w:val="a3"/>
      </w:pPr>
      <w:r>
        <w:t xml:space="preserve">　　《般若經》上，不厭其煩、多次重複，為我們說明這個事實。為什麼要說那麼多遍？說一遍你沒有留意、沒注意到，遍數說多了，你注意到，這是教學方法的善巧。我們將《華嚴經》「入法界品」念一遍，這個一般講是《四十華嚴》，四十卷，從頭到尾一遍看過去，大概其他的經文句子記不得，對於善財童子請教善知識的話一定記得很清楚。為什麼？五十三參每參訪一個他就重複一遍，他重複了五十三遍。別的句子記不得，這個一定記得很熟。見到善知識一定是頂禮三拜、右繞三匝，然後合掌白言：我已經發阿耨多羅三藐三菩提心，不知道怎樣修菩薩道，不知道怎樣修菩薩行。這個句子因為重複幾十遍，你馬上就記得很清楚。這個「無住生心」在《大般若》裡頭，不曉得重複多少遍，重複幾百遍，就是讓你有很深刻的印象。印象深刻，在日常生活當中就常常會想起，想起這個這就叫觀照。提起了警覺，不必再執著，是假的，不要再認真，不要再執著。你印象太深刻。</w:t>
      </w:r>
      <w:r>
        <w:t xml:space="preserve"> </w:t>
      </w:r>
    </w:p>
    <w:p w14:paraId="48F23416" w14:textId="77777777" w:rsidR="00494F9B" w:rsidRDefault="00494F9B">
      <w:pPr>
        <w:pStyle w:val="a3"/>
      </w:pPr>
      <w:r>
        <w:t xml:space="preserve">　　四大五蘊包括一切萬法。動物形成有兩部分：一部分是物質，一部分是精神。物質的部分就是色法。五蘊：色、受、想、行、識。色身，色是指物質；精神這一部分，就是心理的作用，有受、想、行、識，就包括所有的有情眾生。無情的植物跟礦物，它沒有受想行識，它只有色，色就是四大。由此可知，一切萬法都出不了四大五蘊這個範圍。所以四大五蘊就是一切法，這些一切法是緣生的。緣是無量因緣，這世尊在《華嚴經》上為我們說的，無量因緣。既然是緣生，就沒有自體。緣，用我們現在的話來講，就是條件。無量因緣就是無量的條件，非常複雜。如果你要是稍稍能夠有一點體驗的話，我們一個人的身體，以及我們的心意識這些念頭，跟外面大宇宙，盡虛空遍法界依正莊嚴，它的複雜程度剛好成正比例。宇宙多麼複雜，我們這個身心就多麼複雜，不會說它比我們更複雜，沒有這個道理。我們的複雜程度不比它少，它的複雜程度不比我們多，恰恰好。這一個身、這一個妄念，就是一個大宇宙，無二無別。它是緣生的，緣生之法「當體即空，了不可得」，如幻如化，不是真的。沒有真東西在裡面，一樣都不真實，你何必去執著它？你執著它，有什麼好處、有什麼利益？凡是有堅固執著的，對於事實真相是一無所知。了解事實真相，生活快</w:t>
      </w:r>
      <w:r>
        <w:t xml:space="preserve">樂，順境快樂，逆境還快樂。在西方極樂世界快樂，在阿鼻地獄也快樂。地藏菩薩在阿鼻地獄度眾生，一點都不辛苦，快樂得很！這是真的。為什麼？因為菩薩曉得一切法皆是緣生，「當體即空，了不可得」，他很快樂。眾生的執著，執著愈重，墮落得就愈下。所以地獄眾生那個執著是最堅固的、最難破的，他執著稍微輕一點，他就升一級，就升到餓鬼道；再輕一點就變成畜生道；畜生道再輕一點，牠就可以到人道來。六道裡什麼回事情？就是執著的淺深而已！天人的執著比我們輕，像畜生餓鬼的執著比我們嚴重，就這麼個道理。如果我們在這一生當中，培養執著，培養妄想，那就完了，就下去了，往下去。一定要覺悟！真正覺悟，說老實話只有佛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9F028" w14:textId="77777777" w:rsidR="00494F9B" w:rsidRDefault="00494F9B" w:rsidP="00494F9B">
      <w:r>
        <w:separator/>
      </w:r>
    </w:p>
  </w:endnote>
  <w:endnote w:type="continuationSeparator" w:id="0">
    <w:p w14:paraId="37EB681B" w14:textId="77777777" w:rsidR="00494F9B" w:rsidRDefault="00494F9B" w:rsidP="00494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31F05" w14:textId="77777777" w:rsidR="00494F9B" w:rsidRDefault="00494F9B" w:rsidP="00494F9B">
      <w:r>
        <w:separator/>
      </w:r>
    </w:p>
  </w:footnote>
  <w:footnote w:type="continuationSeparator" w:id="0">
    <w:p w14:paraId="437DA757" w14:textId="77777777" w:rsidR="00494F9B" w:rsidRDefault="00494F9B" w:rsidP="00494F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9B"/>
    <w:rsid w:val="00494F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D97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4F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F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F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F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