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9135A" w14:textId="77777777" w:rsidR="00245300" w:rsidRDefault="00245300">
      <w:r>
        <w:t>金剛經的智言慧語</w:t>
      </w:r>
      <w:r>
        <w:t>—</w:t>
      </w:r>
      <w:r>
        <w:t xml:space="preserve">三十二相，為佛所現之身，皆不可執　　（第三八六集）　　</w:t>
      </w:r>
      <w:r>
        <w:t>1995/5</w:t>
      </w:r>
      <w:r>
        <w:t xml:space="preserve">　　新加坡佛教居士林（節錄自金剛般若研習報告</w:t>
      </w:r>
      <w:r>
        <w:t>09-023-0032</w:t>
      </w:r>
      <w:r>
        <w:t>集）　　檔名：</w:t>
      </w:r>
      <w:r>
        <w:t xml:space="preserve">29-513-0386 </w:t>
      </w:r>
    </w:p>
    <w:p w14:paraId="0D381A2C" w14:textId="77777777" w:rsidR="00245300" w:rsidRDefault="00245300">
      <w:pPr>
        <w:pStyle w:val="a3"/>
      </w:pPr>
      <w:r>
        <w:t xml:space="preserve">　　【三十二相，為佛所現之身，皆不可執。】</w:t>
      </w:r>
      <w:r>
        <w:t xml:space="preserve"> </w:t>
      </w:r>
    </w:p>
    <w:p w14:paraId="3C50BF7C" w14:textId="77777777" w:rsidR="00245300" w:rsidRDefault="00245300">
      <w:pPr>
        <w:pStyle w:val="a3"/>
      </w:pPr>
      <w:r>
        <w:t xml:space="preserve">　　本經佛說大身非大身，大身是指如來果地上所現的報身，他不執著。所現一切境界當中，他不放在心上，若無其事，這叫即相離相。可見得離斷並不是真正相消滅了，不是的。心裡面不執著，心裡面若無其事，一切時、一切處，他心裡是乾乾淨淨、一塵不染，這叫斷。斷、離都是從心上說的，不是從境上講的。境上哪能斷得了？不能斷。境上會變，境變是隨著心變。《唯識》經論上說得好，一切法「唯心所現，唯識所變」，外面這個境界會變，這個變是從心上變，心變，外面境界就變。我們今天是輪迴心，外面境界是輪迴的境界；如果我們是清淨心，一塵不染，真像《金剛經》上所說的，統統放下，外面境界馬上就變成一真法界。一心就變一真法界，二心、三心就變十法界，境隨心轉。知道境隨心轉這個道理，你就曉得修行心重要，境不重要。禪宗的祖師大德們都知道從根本修，根本是什麼？心，心就是念頭。把惡的念頭轉變為善的念頭，惡境界就變成善境界，轉三惡道變成三善道。把染的念頭轉變成淨的念頭，那就是把六凡法界轉變成四聖法界。六凡是染，四聖是淨，從心上轉。心轉外面境界就轉。</w:t>
      </w:r>
      <w:r>
        <w:t xml:space="preserve"> </w:t>
      </w:r>
    </w:p>
    <w:p w14:paraId="00CEC60D" w14:textId="77777777" w:rsidR="00245300" w:rsidRDefault="00245300">
      <w:pPr>
        <w:pStyle w:val="a3"/>
      </w:pPr>
      <w:r>
        <w:t xml:space="preserve">　　同樣一個道理，現在這個世界，大家都知道環境污染太嚴重，不但地球表面嚴重的污染，海洋嚴重的污染，連天空臭氧層都破個大洞，那個面積幾乎等於歐洲，你說這個污染多嚴重。全世界的人都在講求環保，加強環保的意識，加強環保的工作，有沒有效果？說實在話沒有效果。為什麼沒有效果？因為他不知道從根本修。環境為什麼污染？人心污染。如何真的改善這個環保，讓環保能恢復正常，必須人心離開三毒煩惱，恢復到正常，境界就轉變。那是依報隨著正報轉，境隨心轉。現代世界上人心嚴重污染，被什麼污染？貪瞋痴三毒污染，這個不得了！這是根本，環境才污染。我們把三毒捨掉、斷掉，恢復到清淨心，這個世界所有環境的污染，都會自然就變好。但是我們今天跟人家講，科學家不相信，怎麼說他都不能接受，那就無可奈何，共業所感，沒法子。從前古時候讀書人相信，執政的帝王相信。只要一有大自然的災害，他就有警覺心，他就回頭齋戒沐浴，回家去反省，斷惡修善，他做這個工作，這個有道理。現在一般人認為，這個自然災害與我們沒有關係，你說這糟糕不糟糕！</w:t>
      </w:r>
      <w:r>
        <w:t xml:space="preserve"> </w:t>
      </w:r>
    </w:p>
    <w:p w14:paraId="17909793" w14:textId="77777777" w:rsidR="00245300" w:rsidRDefault="00245300">
      <w:pPr>
        <w:pStyle w:val="a3"/>
      </w:pPr>
      <w:r>
        <w:t xml:space="preserve">　　這是說佛教化三千大千世界，不執著、不著相，佛所現三十二相八十種好這種身相，他也不著相，也不以為然，也不在意，這是我們應當要學習。如來在果地上都不著相，他才成佛，菩薩因為不著相成為菩薩，聲聞、緣覺不著相，所以他成辟支佛，他證須陀洹果。由此可知，住相是大病，住相決定是凡夫，住相連淨土都不能往生，你說怎麼得了！我們在講席當中也曾報告過，我們今天能在此地聚會，這個緣分不是偶然的，是無量劫的緣分。《金剛經》上有，《無量壽經》上也有，在這個時代、末法時期，聽到大乘經能夠生歡喜心的，都是在過去生中無量劫來，曾經供養無量無數諸佛如來，你有這樣深厚的善根，聽到大乘經生歡喜心。既然我們過去生中曾經供養那麼多諸佛如來，修那麼多的善根，為什麼還不能成就，還落到今天這個樣子？原因在哪裡？對世間五欲六塵以為是真的，貪著留戀不肯放下，雖然累積無量劫的善根，那個結果現在自己知道、清楚。這一生要不成就，來生的環境大概比這一生還不如，還要苦，這是事實。怎麼知道還苦？自己回家冷靜去想想就曉得，我們起心動念，幾</w:t>
      </w:r>
      <w:r>
        <w:lastRenderedPageBreak/>
        <w:t xml:space="preserve">個念頭是覺悟的？幾個念頭是迷惑顛倒的？迷的念頭比覺的念頭多，那就往下墜，不會往上升。這個事實非常可怕，也非常嚴肅，所以一定要放下。佛菩薩表現給我們看的，沒有別的，徹底放下而已。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F6B62" w14:textId="77777777" w:rsidR="00245300" w:rsidRDefault="00245300" w:rsidP="00245300">
      <w:r>
        <w:separator/>
      </w:r>
    </w:p>
  </w:endnote>
  <w:endnote w:type="continuationSeparator" w:id="0">
    <w:p w14:paraId="436054E1" w14:textId="77777777" w:rsidR="00245300" w:rsidRDefault="00245300" w:rsidP="00245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03880" w14:textId="77777777" w:rsidR="00245300" w:rsidRDefault="00245300" w:rsidP="00245300">
      <w:r>
        <w:separator/>
      </w:r>
    </w:p>
  </w:footnote>
  <w:footnote w:type="continuationSeparator" w:id="0">
    <w:p w14:paraId="3A5C2B28" w14:textId="77777777" w:rsidR="00245300" w:rsidRDefault="00245300" w:rsidP="002453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300"/>
    <w:rsid w:val="0024530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5C106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53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53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53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53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