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433E" w14:textId="77777777" w:rsidR="00264320" w:rsidRDefault="00264320">
      <w:r>
        <w:t>金剛經的智言慧語</w:t>
      </w:r>
      <w:r>
        <w:t>—</w:t>
      </w:r>
      <w:r>
        <w:t xml:space="preserve">隨滅隨起，並無實物，猶之空花，幻有無實　　（第四Ｏ二集）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29-513-0402 </w:t>
      </w:r>
    </w:p>
    <w:p w14:paraId="28F371A0" w14:textId="77777777" w:rsidR="00264320" w:rsidRDefault="00264320">
      <w:pPr>
        <w:pStyle w:val="a3"/>
      </w:pPr>
      <w:r>
        <w:t xml:space="preserve">　　【隨滅隨起，並無實物，猶之空花，幻有無實。】</w:t>
      </w:r>
      <w:r>
        <w:t xml:space="preserve"> </w:t>
      </w:r>
    </w:p>
    <w:p w14:paraId="1E5AC146" w14:textId="77777777" w:rsidR="00264320" w:rsidRDefault="00264320">
      <w:pPr>
        <w:pStyle w:val="a3"/>
      </w:pPr>
      <w:r>
        <w:t xml:space="preserve">　　實在講不僅是講理，理裡面有事，就是眼前的現象。說得親切一點，我們的身相，我們日常生活周邊環境的現象，環境不外乎人事的環境，跟我們往來的人，物質環境，我們衣食住行的受用，是什麼？就是「念念相續，隨滅隨起」，沒有東西，猶如空花。空花，佛在經中常常用這個比喻，空中確實沒有花，什麼時候看到空中有花？眼睛害病了，就看到空花，諸位害過眼病的人，就有這個經驗，看到空中會有花，看到燈上會有個圓影，眼睛害毛病就有圓影，空中就現花。好眼睛的人看不到，空中沒有花，燈上也沒有圓影。這是說明假的不是真的，你看錯了，是你的幻覺。</w:t>
      </w:r>
      <w:r>
        <w:t xml:space="preserve"> </w:t>
      </w:r>
    </w:p>
    <w:p w14:paraId="1AB54C1C" w14:textId="77777777" w:rsidR="00264320" w:rsidRDefault="00264320">
      <w:pPr>
        <w:pStyle w:val="a3"/>
      </w:pPr>
      <w:r>
        <w:t xml:space="preserve">　　「幻有無實」，幻覺好像是有，實實在在沒有。諸位要曉得，實實在在講沒有這個身，不但沒有這個身，也沒有這個心。我們起心動念的心，沒有！起心動念的心是八識五十一心所，八識五十一心所是假的不是真的，這都是有為法，《金剛經》後頭講：「一切有為法，如夢幻泡影。」所以不但這個身沒有，我們能夠思惟想像、起心動念那個心也沒有，這給你說的是真相，給你講的是事實。你現在生活得這麼痛苦，活得這麼可憐，原因在哪裡？你把幻有不實的東西當作真有，無量無邊的苦惱就從這個地方生的，冤枉不冤枉！本來沒有的事情，天天在打妄想，天天在過苦日子，你要是豁然明白，那你就得大自在！這才曉得事實真相，然後你在這個世間，天天玩耍，天天遊戲，遊戲神通，快快樂樂，永遠沒有苦了。為什麼？你過的是一如不二的日子，一如不二是諸佛與大菩薩的生活，你把你自己提升了，過佛菩薩的日子，不再搞六道輪迴了。「故曰：不怕念起，只怕覺遲。」念，真的沒有關係，因為念跟無念是一不是二。知道念跟無念是一不是二，就覺了，所以念不怕，怕你不覺。覺了，你就是佛菩薩；不覺，你是生死凡夫，就在這一念之間，眾生跟佛的差別一念之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A2031" w14:textId="77777777" w:rsidR="00264320" w:rsidRDefault="00264320" w:rsidP="00264320">
      <w:r>
        <w:separator/>
      </w:r>
    </w:p>
  </w:endnote>
  <w:endnote w:type="continuationSeparator" w:id="0">
    <w:p w14:paraId="18BEF82F" w14:textId="77777777" w:rsidR="00264320" w:rsidRDefault="00264320" w:rsidP="00264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112A7" w14:textId="77777777" w:rsidR="00264320" w:rsidRDefault="00264320" w:rsidP="00264320">
      <w:r>
        <w:separator/>
      </w:r>
    </w:p>
  </w:footnote>
  <w:footnote w:type="continuationSeparator" w:id="0">
    <w:p w14:paraId="329D1040" w14:textId="77777777" w:rsidR="00264320" w:rsidRDefault="00264320" w:rsidP="00264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20"/>
    <w:rsid w:val="002643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5B2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3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3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3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3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