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DBA8" w14:textId="77777777" w:rsidR="00A61091" w:rsidRDefault="00A61091">
      <w:r>
        <w:t>金剛經的智言慧語</w:t>
      </w:r>
      <w:r>
        <w:t>—</w:t>
      </w:r>
      <w:r>
        <w:t xml:space="preserve">故說非，明其本來無生。既無所謂生，則亦無所謂滅。則諸法本不生不滅。而凡夫不知，迷為實有生滅，隨之妄念紛起，是故世尊說為可憐憫者　　（第四二九集）　　</w:t>
      </w:r>
      <w:r>
        <w:t>1995/5</w:t>
      </w:r>
      <w:r>
        <w:t xml:space="preserve">　　新加坡佛教居士林（節錄自金剛般若研習報告</w:t>
      </w:r>
      <w:r>
        <w:t>09-023-0037</w:t>
      </w:r>
      <w:r>
        <w:t>集）　　檔名：</w:t>
      </w:r>
      <w:r>
        <w:t xml:space="preserve">29-513-0429 </w:t>
      </w:r>
    </w:p>
    <w:p w14:paraId="0AA29C65" w14:textId="77777777" w:rsidR="00A61091" w:rsidRDefault="00A61091">
      <w:pPr>
        <w:pStyle w:val="a3"/>
      </w:pPr>
      <w:r>
        <w:t xml:space="preserve">　　【故說非，明其本來無生。既無所謂生，則亦無所謂滅。則諸法本不生不滅。而凡夫不知，迷為實有生滅，隨之妄念紛起，是故世尊說為可憐憫者。】</w:t>
      </w:r>
      <w:r>
        <w:t xml:space="preserve"> </w:t>
      </w:r>
    </w:p>
    <w:p w14:paraId="1B56726F" w14:textId="77777777" w:rsidR="00A61091" w:rsidRDefault="00A61091">
      <w:pPr>
        <w:pStyle w:val="a3"/>
      </w:pPr>
      <w:r>
        <w:t xml:space="preserve">　　世尊為什麼說六道眾生可憐憫？就憑這個而說的。實實在在我們這個世間，任何一物點點滴滴有沒有生滅？沒有。哪一天你要是看到這一切法不生不滅了，那恭喜你，你已經證到大菩薩的果位。什麼菩薩？無生忍位的菩薩。什麼叫無生忍？已經見到所有一切法不生不滅。忍這個字，有同意的意思，有認可的意思，佛說一切法不生不滅，我同意、我認可，那你就叫證無生忍。可見得眼前一切法，的確是不生不滅。我們把一切法看成一個生滅的，是看錯，看走了眼。但是你一定會執著說：我沒看錯！我一年比一年老，你看花開花謝不是生滅嗎？我沒看錯。明明看錯了，還不承認，還硬說沒看錯，正因為這個原因，所以你永遠沒有辦法證得無生法忍。如果你承認「我錯了」，佛講的是對的，我要改正我的錯誤，慢慢把它修正，我見到事實真相才有可能！不肯認錯，就永遠不進步。我們凡夫要認錯，我們凡夫千萬不要以為我的想法是正確的，我的看法是正確的，那就完了，佛都不能度你。有這樣執著的人，就是佛經上講的一闡提，一闡提佛沒有辦法度他，堅固執著不肯認錯。《法華經》上有一句話，佛說：是法住法位，世間相不壞。這兩句經文，就是講我們現在這個世間相不生不滅，你要能夠真正證得，那就是無生忍位的菩薩。無生忍地位高，《仁</w:t>
      </w:r>
      <w:r>
        <w:t>王經》上把菩薩的位次，完全用忍來說。五忍位的菩薩：信忍、伏忍、順忍、無生法忍、寂滅忍。無生法忍是什麼地位？七地、八地、九地；七地是下品無生忍位，八地中品，九地上品。十地是法雲地，寂滅忍，寂滅忍的下品，等覺是中品，佛果是上品寂滅忍。無生忍的時候，就看出盡虛空遍法界一切法相都是不生不滅。實在說，這是什麼道理？這個說出來，用比喻說出來，我相信每個人都能懂，還是不說的好。古人不肯說破，為什麼？說破了之後，你就很難開悟，把你的悟門堵死了。所以他不太忍心說，不是說不出來的。不說出來，你永遠有個疑情在，特別是禪宗，禪宗非常注意疑情，小疑則小悟，大疑則大悟，說破了，疑情沒有了，永遠不開悟，所以還是不說的好。如果你們要我說，我也可以說。這就是凡夫迷了真相，以為有生有滅，在這裡面起了妄想執著，分別、執著，愈迷愈深，因為這個緣故，佛才叫眾生是可憐憫者。</w:t>
      </w:r>
      <w:r>
        <w:t xml:space="preserve"> </w:t>
      </w:r>
    </w:p>
    <w:p w14:paraId="5E70D873" w14:textId="77777777" w:rsidR="00A61091" w:rsidRDefault="00A61091">
      <w:pPr>
        <w:pStyle w:val="a3"/>
      </w:pPr>
      <w:r>
        <w:t xml:space="preserve">　　我們看江居士為我們解釋這兩段經文，確實是費了苦心，從眾生方面說，從因果方面說，從空有同時方面說，從究竟義說，真的說得很圓滿，比一般《金剛經》的註解確實是註得好。我們今天研究《金剛經》，說實在的話，一定要取他這個本子，他在《金剛經》上，他是一門深入，一生就是一部經，四十年。四十年成為《金剛經》的權威，我們尊他一聲金剛菩薩絕不為過，確實是金剛菩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84615" w14:textId="77777777" w:rsidR="00A61091" w:rsidRDefault="00A61091" w:rsidP="00A61091">
      <w:r>
        <w:separator/>
      </w:r>
    </w:p>
  </w:endnote>
  <w:endnote w:type="continuationSeparator" w:id="0">
    <w:p w14:paraId="4570AFD6" w14:textId="77777777" w:rsidR="00A61091" w:rsidRDefault="00A61091" w:rsidP="00A61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693DD" w14:textId="77777777" w:rsidR="00A61091" w:rsidRDefault="00A61091" w:rsidP="00A61091">
      <w:r>
        <w:separator/>
      </w:r>
    </w:p>
  </w:footnote>
  <w:footnote w:type="continuationSeparator" w:id="0">
    <w:p w14:paraId="34612876" w14:textId="77777777" w:rsidR="00A61091" w:rsidRDefault="00A61091" w:rsidP="00A610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91"/>
    <w:rsid w:val="00A610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716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0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0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0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0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