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9160" w14:textId="77777777" w:rsidR="00272033" w:rsidRDefault="00272033">
      <w:r>
        <w:t>金剛經的智言慧語</w:t>
      </w:r>
      <w:r>
        <w:t>—</w:t>
      </w:r>
      <w:r>
        <w:t xml:space="preserve">真如性體，從本以來，平等如如　　（第四三Ｏ集）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29-513-0430 </w:t>
      </w:r>
    </w:p>
    <w:p w14:paraId="2E88EB24" w14:textId="77777777" w:rsidR="00272033" w:rsidRDefault="00272033">
      <w:pPr>
        <w:pStyle w:val="a3"/>
      </w:pPr>
      <w:r>
        <w:t xml:space="preserve">　　【真如性體，從本以來，平等如如。】</w:t>
      </w:r>
      <w:r>
        <w:t xml:space="preserve"> </w:t>
      </w:r>
    </w:p>
    <w:p w14:paraId="55B180B2" w14:textId="77777777" w:rsidR="00272033" w:rsidRDefault="00272033">
      <w:pPr>
        <w:pStyle w:val="a3"/>
      </w:pPr>
      <w:r>
        <w:t xml:space="preserve">　　《無量壽經》的經題上「清淨平等覺」，就是這個境界。由此可知，西方極樂世界就是這個境界。我們沒有能力離念，沒有能力斷惑，要想入這個境界，修其他法門是決定不可能。這個不是我說的不可能，一切經裡頭講不可能。唯有念佛求生淨土，得彌陀本願的加持，臨終佛來接引我們往生，這就可能，這樣才能夠入不思議解脫境界，除這一門沒有第二門好走。大乘顯密八個宗派，八大宗。我在年輕的時候，跟一般年輕人差不多，求知欲非常強烈、很旺盛。哪一宗的典籍都想去涉獵一下，都想去學學，耽誤了不少時間，浪費了許許多多的精神、精力，最後專門念佛修淨土。道理在哪裡？看看其他各宗各派各種法門，想想自己做不到，實在沒有辦法。禪宗不但講開悟，我們做不到，禪定都得不到。我們以為有能力盤腿面壁，坐個三個月、半年不出定嗎？做不到！其實三個月、半年不出定，又算得了什麼？將來不過是生四禪天而已，不能出三界，你才知道這個多難。學密，三密相印、即身成佛，你能成得了嗎？見思煩惱不斷，成個什麼佛！縱然依照密法修持，功夫很得力，有好的上師在旁邊指導，即身成佛了，也不過成個藏教佛而已。他的地位，印光大師講頂多只等於阿羅漢，甚至於阿羅漢還不到，只能等於一個三果聖人，只是這樣的成就，距</w:t>
      </w:r>
      <w:r>
        <w:t xml:space="preserve">離圓教的佛果遠之遠矣。這在《印光大師文鈔》裡面，諸位可以看到。這些祖師大德都是講真話。我這才統統放下來修淨土，弘揚淨土，知道這個法門在末法往後九千年，這麼長的時間裡面，的的確確可以普度眾生，能令一切眾生，有緣的眾生能信、能願，各個往生不退成佛，唯此一門。幾十年時間才認清楚。經典法門都擺在眼前，不識貨，花了幾十年，這才搞清楚、才搞明白。才發現原來這樁事情全都寫在《無量壽經》的經題上，過去也看這個經題，也念這個經題，沒發現，不曉得它的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87D4" w14:textId="77777777" w:rsidR="00272033" w:rsidRDefault="00272033" w:rsidP="00272033">
      <w:r>
        <w:separator/>
      </w:r>
    </w:p>
  </w:endnote>
  <w:endnote w:type="continuationSeparator" w:id="0">
    <w:p w14:paraId="71769844" w14:textId="77777777" w:rsidR="00272033" w:rsidRDefault="00272033" w:rsidP="00272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B807" w14:textId="77777777" w:rsidR="00272033" w:rsidRDefault="00272033" w:rsidP="00272033">
      <w:r>
        <w:separator/>
      </w:r>
    </w:p>
  </w:footnote>
  <w:footnote w:type="continuationSeparator" w:id="0">
    <w:p w14:paraId="2EB7AEA5" w14:textId="77777777" w:rsidR="00272033" w:rsidRDefault="00272033" w:rsidP="00272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33"/>
    <w:rsid w:val="002720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AEA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0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0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0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0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