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0FD2" w14:textId="77777777" w:rsidR="001519BF" w:rsidRDefault="001519BF">
      <w:r>
        <w:t>金剛經的智言慧語</w:t>
      </w:r>
      <w:r>
        <w:t>—</w:t>
      </w:r>
      <w:r>
        <w:t xml:space="preserve">因偏私故執　　（第四九五集）　　</w:t>
      </w:r>
      <w:r>
        <w:t>1995/5</w:t>
      </w:r>
      <w:r>
        <w:t xml:space="preserve">　　新加坡佛教居士林（節錄自金剛般若研習報告</w:t>
      </w:r>
      <w:r>
        <w:t>09-023-0043</w:t>
      </w:r>
      <w:r>
        <w:t>集）　　檔名：</w:t>
      </w:r>
      <w:r>
        <w:t xml:space="preserve">29-513-0495 </w:t>
      </w:r>
    </w:p>
    <w:p w14:paraId="1E72A6B6" w14:textId="77777777" w:rsidR="001519BF" w:rsidRDefault="001519BF">
      <w:pPr>
        <w:pStyle w:val="a3"/>
      </w:pPr>
      <w:r>
        <w:t xml:space="preserve">　　【因偏私故執】</w:t>
      </w:r>
      <w:r>
        <w:t xml:space="preserve"> </w:t>
      </w:r>
    </w:p>
    <w:p w14:paraId="2F72492B" w14:textId="77777777" w:rsidR="001519BF" w:rsidRDefault="001519BF">
      <w:pPr>
        <w:pStyle w:val="a3"/>
      </w:pPr>
      <w:r>
        <w:t xml:space="preserve">　　執著從哪裡來的？私心。《金剛經》上講的我相，有我就有私心。起心動念要為我，所有一切物要想方法把它變成我所有，那就苦了。我所有，就是我們一般人講患得患失。我所有，真的你能夠得到所有嗎？假如你要是真的得到所有，不但釋迦牟尼佛，所有一切諸佛都要拜你做老師，都要做你的徒弟，你有本事！你真的能在一切法當中，能夠得到一樣東西，那一切諸佛菩薩佩服你，你很了不起。「凡所有相，皆是虛妄；一切有為法，如夢幻泡影。」你得個什麼？你有什麼？我聽說在新加坡這邊的同修，你們買房子有九九年、九九九年，大家都在爭這個，不得了！你能活到九十九年嗎？已經太長了。不要說九十九年，九年以後的世界，你想到會起什麼變化嗎？這都打妄想。妄想分別執著，腦子裡還有這些東西，這跟般若完全相反，背道而馳。所以真正的福報沒有別的，佛給我們講斷惡修善，積功累德，多做利益一切眾生的事情，那是你積德修福。所以佛在經上常講，我們佛弟子聰明人要做帶得去的，帶不去的不要幹。那個九九、九九九都帶不去的，那打妄想，帶不去的，要幹真正帶得去的。</w:t>
      </w:r>
      <w:r>
        <w:t xml:space="preserve"> </w:t>
      </w:r>
    </w:p>
    <w:p w14:paraId="4E6DC12D" w14:textId="77777777" w:rsidR="001519BF" w:rsidRDefault="001519BF">
      <w:pPr>
        <w:pStyle w:val="a3"/>
      </w:pPr>
      <w:r>
        <w:t xml:space="preserve">　　你們大家也都常常掛在嘴邊，「萬般將不去，唯有業隨身」，什麼東西能帶得去？業。我們不要帶惡業，也不要帶善業，我們要帶淨業。用清淨心斷惡修善，念佛求生淨土，我們帶這個業，我們幹這個。念佛就好了，為什麼還要斷惡？不斷惡，怕的是業障現前，往生不了，斷惡是消業障。走的時候清清楚楚、明明白白，不迷惑顛倒，那就是業障消除了，我們斷惡為這個。修善又是為什麼？修善是為一切眾生結善緣、結法緣。我將來成佛作菩薩來講經說法，他們都來聽，都來得度了。不給人結法緣，你修得再好，講得再好，跟那些眾生沒有緣，上台講經沒人聽，所以要跟眾生結善緣。</w:t>
      </w:r>
      <w:r>
        <w:t xml:space="preserve"> </w:t>
      </w:r>
    </w:p>
    <w:p w14:paraId="6398AAEB" w14:textId="77777777" w:rsidR="001519BF" w:rsidRDefault="001519BF">
      <w:pPr>
        <w:pStyle w:val="a3"/>
      </w:pPr>
      <w:r>
        <w:t xml:space="preserve">　　一般人都知道我法緣不錯，到哪裡法緣都很殊勝。也有法師問我：你的法緣怎麼會那麼好，能不能教教我？我就勸他布施結緣。不少同修供養我的，供養我的錢我沒有用處，一點用處都沒有。別的法師拿這些錢去蓋大廟，我拿這些錢印經，印經再給你們大家結緣，所以我的緣就結得廣。結法緣非常重要，結的這個緣，緣結得深，我將來成佛就度這些眾生。我們看到一切諸佛如來度眾生的數量不相等，有些成佛度得多，有些成佛度得少。什麼原因？在因地裡面結的緣多少不同，成了佛，度眾生也離不了因緣。這就是一定要多結善緣，多結法緣，這是最好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8E4C5" w14:textId="77777777" w:rsidR="001519BF" w:rsidRDefault="001519BF" w:rsidP="001519BF">
      <w:r>
        <w:separator/>
      </w:r>
    </w:p>
  </w:endnote>
  <w:endnote w:type="continuationSeparator" w:id="0">
    <w:p w14:paraId="2DEE3D63" w14:textId="77777777" w:rsidR="001519BF" w:rsidRDefault="001519BF" w:rsidP="00151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0948A" w14:textId="77777777" w:rsidR="001519BF" w:rsidRDefault="001519BF" w:rsidP="001519BF">
      <w:r>
        <w:separator/>
      </w:r>
    </w:p>
  </w:footnote>
  <w:footnote w:type="continuationSeparator" w:id="0">
    <w:p w14:paraId="12D34956" w14:textId="77777777" w:rsidR="001519BF" w:rsidRDefault="001519BF" w:rsidP="001519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BF"/>
    <w:rsid w:val="001519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114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19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19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19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19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