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0727" w14:textId="77777777" w:rsidR="00882056" w:rsidRDefault="00882056">
      <w:r>
        <w:t>金剛經的智言慧語</w:t>
      </w:r>
      <w:r>
        <w:t>—</w:t>
      </w:r>
      <w:r>
        <w:t xml:space="preserve">今則三Ｏ二二年　　（第五二一集）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29-513-0521 </w:t>
      </w:r>
    </w:p>
    <w:p w14:paraId="374F592E" w14:textId="77777777" w:rsidR="00882056" w:rsidRDefault="00882056">
      <w:pPr>
        <w:pStyle w:val="a3"/>
      </w:pPr>
      <w:r>
        <w:t xml:space="preserve">　　【今則三Ｏ二二年】</w:t>
      </w:r>
      <w:r>
        <w:t xml:space="preserve"> </w:t>
      </w:r>
    </w:p>
    <w:p w14:paraId="7A1D16D8" w14:textId="77777777" w:rsidR="00882056" w:rsidRDefault="00882056">
      <w:pPr>
        <w:pStyle w:val="a3"/>
      </w:pPr>
      <w:r>
        <w:t xml:space="preserve">　　佛滅度到今年，三Ｏ二二年這個說法是我們中國的說法，跟外國人的講法不一樣，外國人他們說法今年是二千五百多年，跟我們中國說法相差六百年。到底哪個是真？哪個是假？這個事情你要不問釋迦牟尼佛，誰也不能確定。所以佛滅後幾年，到現在是有很多種說法。在中國習慣，虛雲老和尚用這個講法，印光老法師也用這個講法，印老給人家寫的字後面用的佛法幾年，都是用這個，都用這個講法。這個講法，在我們中國課誦本裡面，那個說法跟這個年代就相應。佛出生在周昭王甲寅年，佛滅在周穆王壬寅年，所以用這個說法跟這個年代就一樣。我們在讚頌裡面，還是有這些字樣，這個無關緊要。就是外國人這個算法二千五百年，也是第五個五百年了，都符合了。</w:t>
      </w:r>
      <w:r>
        <w:t xml:space="preserve"> </w:t>
      </w:r>
    </w:p>
    <w:p w14:paraId="49025434" w14:textId="77777777" w:rsidR="00882056" w:rsidRDefault="00882056">
      <w:pPr>
        <w:pStyle w:val="a3"/>
      </w:pPr>
      <w:r>
        <w:t xml:space="preserve">　　末法之初，佛的法運，正法一千年，像法一千年，末法一萬年。末法一萬年，我們也過了五百多年，算外國的算法也過了五百多年，現在是第六個五百年；如果照中國這個算法，現在是第七個五百年，去佛遠了。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7E98D" w14:textId="77777777" w:rsidR="00882056" w:rsidRDefault="00882056" w:rsidP="00882056">
      <w:r>
        <w:separator/>
      </w:r>
    </w:p>
  </w:endnote>
  <w:endnote w:type="continuationSeparator" w:id="0">
    <w:p w14:paraId="4F073D81" w14:textId="77777777" w:rsidR="00882056" w:rsidRDefault="00882056" w:rsidP="00882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F4E05" w14:textId="77777777" w:rsidR="00882056" w:rsidRDefault="00882056" w:rsidP="00882056">
      <w:r>
        <w:separator/>
      </w:r>
    </w:p>
  </w:footnote>
  <w:footnote w:type="continuationSeparator" w:id="0">
    <w:p w14:paraId="53AA7A92" w14:textId="77777777" w:rsidR="00882056" w:rsidRDefault="00882056" w:rsidP="00882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56"/>
    <w:rsid w:val="008820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60D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