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637D" w14:textId="77777777" w:rsidR="003C74F0" w:rsidRDefault="003C74F0">
      <w:r>
        <w:t>金剛經的智言慧語</w:t>
      </w:r>
      <w:r>
        <w:t>—</w:t>
      </w:r>
      <w:r>
        <w:t xml:space="preserve">可知今日欲補人心，挽回世運，唯有弘揚佛法，以其正是對症良方故也　　（第五二三集）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29-513-0523 </w:t>
      </w:r>
    </w:p>
    <w:p w14:paraId="475DA833" w14:textId="77777777" w:rsidR="003C74F0" w:rsidRDefault="003C74F0">
      <w:pPr>
        <w:pStyle w:val="a3"/>
      </w:pPr>
      <w:r>
        <w:t xml:space="preserve">　　【可知今日欲補人心，挽回世運，唯有弘揚佛法，以其正是對症良方故也。】</w:t>
      </w:r>
      <w:r>
        <w:t xml:space="preserve"> </w:t>
      </w:r>
    </w:p>
    <w:p w14:paraId="6F0A74AE" w14:textId="77777777" w:rsidR="003C74F0" w:rsidRDefault="003C74F0">
      <w:pPr>
        <w:pStyle w:val="a3"/>
      </w:pPr>
      <w:r>
        <w:t xml:space="preserve">　　現在這個世間人，每個人都自以為是，誰都不服誰，這就是鬥諍堅固。僧團裡面也如是，如果僧團裡面要不是這樣的，那佛所講鬥諍堅固就講不通了。無論世法、佛法的團體，乃至於其他的宗教，沒有一個不是鬥諍堅固。鬥諍堅固的原因，這個地方講得很好：起於執著，執著、分別、我見，這就是鬥諍堅固的根源。治這個病，確確實實除了大乘佛法之外，再也找不到能夠治病的良藥，找不到了。我們今天要挽救世運，從哪裡做起？一定要從改正一般人錯誤的觀念，要從這裡下手。糾正一般人錯誤觀念唯有大乘佛法，但是大乘佛法不在口說，要在實行，你自己必須要做到，然後說出來，別人才相信。你會說，做不到，人家在旁邊諷刺你，不相信，不但不相信，還要送一頂帽子給你戴上，騙子！騙取名聞利養，說得好聽，他自己做的是另外一套，這就是今天大乘佛法這麼好的東西，為什麼不能弘揚？為什麼不能幫助世人？由此可知，我們沒有盡到責任，這個責任是四眾弟子的責任。出家人要依教奉行，在家佛弟子也要依教奉行，我們大家在這個社會做一個好的榜樣給人看，社會大眾相信了，這樣才能夠救自己，救社會大眾。如果我們不能真正去做到，經典說得很好聽，不能救自己，就是不能自度也不能度人。</w:t>
      </w:r>
      <w:r>
        <w:t xml:space="preserve"> </w:t>
      </w:r>
    </w:p>
    <w:p w14:paraId="7F2B3456" w14:textId="77777777" w:rsidR="003C74F0" w:rsidRDefault="003C74F0">
      <w:pPr>
        <w:pStyle w:val="a3"/>
      </w:pPr>
      <w:r>
        <w:t xml:space="preserve">　　善導大師在《觀無量壽經》註解裡面講，佛法的弘揚，「一切要從真實心中作」。我們果真都能從真實心中作，就能夠自度度他。離開一切真實，是假的；不但不能幫助別人，也沒有辦法幫助自己。自己起心動念、所作所為依舊是惡業，惡業必定墮惡道。必須要曉得一樁事實，人在這個世間，這個身體很脆弱，不要認為我還很年輕，我還能活多少年，你跟閻王老爺定了條約嗎？你有沒有看看每天的報紙上，你看報紙上那個訃文，送喪的多少年輕人？你能保得住你活個八十、九十？靠不住！所以斷惡修善要趁早，要趕快！我們一定要知道，這是真正覺悟，一寸光陰就是一寸壽命、命光，真正能把握住，認真努力的依照經典教訓去做，我們才能夠得度，才能夠真正往生。往生實在講不難，很容易。往生的利益，十方一切諸佛如來都說不盡，我們哪裡能說。永脫生死輪迴，永遠不再受苦，即使倒駕慈航到這個世間來示現度眾生，也沒有苦受。那個示現，示一點苦是給別人看的，心裡面確確實實沒有。為什麼沒有？「我」沒有了，誰受？他沒有苦受，他是來表演的，舞台上表演的，笑也是假笑，哭也是假哭，不是真的，他是唱戲，不是真的。我們現在是在真受苦；倒駕慈航的人沒有苦受，永遠離苦得樂，永遠不再搞生死輪迴。我們今天要想出離六道</w:t>
      </w:r>
      <w:r>
        <w:t xml:space="preserve">輪迴，只有這一條：念佛求生淨土。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2872" w14:textId="77777777" w:rsidR="003C74F0" w:rsidRDefault="003C74F0" w:rsidP="003C74F0">
      <w:r>
        <w:separator/>
      </w:r>
    </w:p>
  </w:endnote>
  <w:endnote w:type="continuationSeparator" w:id="0">
    <w:p w14:paraId="23275A61" w14:textId="77777777" w:rsidR="003C74F0" w:rsidRDefault="003C74F0" w:rsidP="003C7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1B66" w14:textId="77777777" w:rsidR="003C74F0" w:rsidRDefault="003C74F0" w:rsidP="003C74F0">
      <w:r>
        <w:separator/>
      </w:r>
    </w:p>
  </w:footnote>
  <w:footnote w:type="continuationSeparator" w:id="0">
    <w:p w14:paraId="4D44BE67" w14:textId="77777777" w:rsidR="003C74F0" w:rsidRDefault="003C74F0" w:rsidP="003C74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F0"/>
    <w:rsid w:val="003C74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83D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4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4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4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4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