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6E9D" w14:textId="77777777" w:rsidR="006D0F77" w:rsidRDefault="006D0F77">
      <w:r>
        <w:t>金剛經的智言慧語</w:t>
      </w:r>
      <w:r>
        <w:t>—</w:t>
      </w:r>
      <w:r>
        <w:t xml:space="preserve">於此深經，不但受持難、信解難，即得聞亦已甚難　　（第五二四集）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29-513-0524 </w:t>
      </w:r>
    </w:p>
    <w:p w14:paraId="1BE53648" w14:textId="77777777" w:rsidR="006D0F77" w:rsidRDefault="006D0F77">
      <w:pPr>
        <w:pStyle w:val="a3"/>
      </w:pPr>
      <w:r>
        <w:t xml:space="preserve">　　【於此深經，不但受持難、信解難，即得聞亦已甚難。】</w:t>
      </w:r>
      <w:r>
        <w:t xml:space="preserve"> </w:t>
      </w:r>
    </w:p>
    <w:p w14:paraId="4360394E" w14:textId="77777777" w:rsidR="006D0F77" w:rsidRDefault="006D0F77">
      <w:pPr>
        <w:pStyle w:val="a3"/>
      </w:pPr>
      <w:r>
        <w:t xml:space="preserve">　　這是給我們說出三種難。受持真難，受持要去做，身心世界一切放下，那是受持。不但受持難，能夠把《金剛經》的意思搞清楚、搞明白，都很難。《金剛經》要不是這個講法，這個意思講不出來的。我們這個不算是細講，如果要細講，我們預定這部經是講四個月，要細講的話，別的人我不敢說，我自己這個能力，這一部《金剛經》讓我來講，每天兩個小時，我有能力講四年。別人比我高的境界那我不敢說，我這個能力可以講四年，不容易！時間再縮短，講是能講，聽的人不得受用，這是真的。沒有把它搞透徹，你怎麼會得受用？不但受持難，解都難；真正解了，信心才能夠生得起來。即得聞亦甚難，這是真的。我們一生當中有機緣聽講《金剛經》，聽得這麼詳細，很難！不是一個容易事情。所以機緣要珍惜，開經偈上講「百千萬劫難遭遇」，這一句也是實話。相當不容易，把這一部經能夠講得很透徹是很困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9454" w14:textId="77777777" w:rsidR="006D0F77" w:rsidRDefault="006D0F77" w:rsidP="006D0F77">
      <w:r>
        <w:separator/>
      </w:r>
    </w:p>
  </w:endnote>
  <w:endnote w:type="continuationSeparator" w:id="0">
    <w:p w14:paraId="467DB6F0" w14:textId="77777777" w:rsidR="006D0F77" w:rsidRDefault="006D0F77" w:rsidP="006D0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D1E12" w14:textId="77777777" w:rsidR="006D0F77" w:rsidRDefault="006D0F77" w:rsidP="006D0F77">
      <w:r>
        <w:separator/>
      </w:r>
    </w:p>
  </w:footnote>
  <w:footnote w:type="continuationSeparator" w:id="0">
    <w:p w14:paraId="777A6053" w14:textId="77777777" w:rsidR="006D0F77" w:rsidRDefault="006D0F77" w:rsidP="006D0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77"/>
    <w:rsid w:val="006D0F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07A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