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E310F" w14:textId="77777777" w:rsidR="00BD43B1" w:rsidRDefault="00BD43B1">
      <w:r>
        <w:t>金剛經的智言慧語</w:t>
      </w:r>
      <w:r>
        <w:t>—</w:t>
      </w:r>
      <w:r>
        <w:t xml:space="preserve">佛所說法，無有一法能離般若　　（第五四六集）　　</w:t>
      </w:r>
      <w:r>
        <w:t>1995/5</w:t>
      </w:r>
      <w:r>
        <w:t xml:space="preserve">　　新加坡佛教居士林（節錄自金剛般若研習報告</w:t>
      </w:r>
      <w:r>
        <w:t>09-023-0047</w:t>
      </w:r>
      <w:r>
        <w:t>集）　　檔名：</w:t>
      </w:r>
      <w:r>
        <w:t xml:space="preserve">29-513-0546 </w:t>
      </w:r>
    </w:p>
    <w:p w14:paraId="7CFCE995" w14:textId="77777777" w:rsidR="00BD43B1" w:rsidRDefault="00BD43B1">
      <w:pPr>
        <w:pStyle w:val="a3"/>
      </w:pPr>
      <w:r>
        <w:t xml:space="preserve">　　【佛所說法，無有一法能離般若。】</w:t>
      </w:r>
      <w:r>
        <w:t xml:space="preserve"> </w:t>
      </w:r>
    </w:p>
    <w:p w14:paraId="0D99F0DE" w14:textId="77777777" w:rsidR="00BD43B1" w:rsidRDefault="00BD43B1">
      <w:pPr>
        <w:pStyle w:val="a3"/>
      </w:pPr>
      <w:r>
        <w:t xml:space="preserve">　　這一句是世尊四十九年說法的總綱領、總原則，正是所謂「說而無說，無說而說」，這就是沒有離開般若。四十九年給我們說得太多太多了，世尊沒有一個字執著，沒有一句話他有分別，他不是從分別心裡面說出來的，不是從執著裡面生出來的；換句話說，不是從有意思裡頭說出來的。我們天天還在研究，這一句經、這一句是什麼意思？佛沒意思，你去研究什麼？你所研究的意思都是你的意思，不是佛的意思，佛沒意思，這是佛經難懂的地方。正因為它沒有意思，所以佛說出來，字字句句都含無量義。你要是有意思說，就一個意思，不會變成第二個意思。你看世間人寫的文章，它就是一個意思，不能做第二個解釋，那個話叫死話，說死了。佛沒有意思，所以佛的一切經，古來大德做註解的，一百個人註就一百個講法。為什麼有那麼多不同講法？因為它有無量義。就是我們自己讀經，我們的智慧沒有開，功夫不到家，因此我們讀誦進展很慢。但是累積這個時間，一年一年做個比較，你一定會發現，同樣讀這一部《金剛經》，去年念的跟今年念的不一樣。一年比一年進步，從哪裡發現？看到這個意思不相同了，一年比一年看得深，一年比一年看得廣，可見得它是無量義，它要是一個意思，你怎麼會有這種境界出現？所以這一部經，一個學佛的人</w:t>
      </w:r>
      <w:r>
        <w:t>如果專門學《金剛經》的，從初發心一直到成佛，念上三大阿僧祇劫，遍遍都有新意思，遍遍都有悟處，所以他讀得開心，讀得快樂。如果只是一個意思，念了會疲厭，人會疲倦會厭煩，沒意思念這個東西；就是因為它有無量義，所以你念到不疲不厭，永遠都不會厭，你真的入進去之後法喜充滿。</w:t>
      </w:r>
      <w:r>
        <w:t xml:space="preserve"> </w:t>
      </w:r>
    </w:p>
    <w:p w14:paraId="65BA3250" w14:textId="77777777" w:rsidR="00BD43B1" w:rsidRDefault="00BD43B1">
      <w:pPr>
        <w:pStyle w:val="a3"/>
      </w:pPr>
      <w:r>
        <w:t xml:space="preserve">　　你在工作的時候，感覺到疲倦累了，你《金剛經》念一遍精神就恢復了，體力就恢復了，這是真的不是假的。為什麼精神體力會恢復？因為他不著相了。你為什麼會累？著相，著了我這個身體，著了我的工作的相，我這一天已經做了八個鐘點，應該累了，所以他就累了。念無我相、無人相，我也沒有，人也沒有，工作也沒有，一天做到晚他怎麼會累？不累！機器二十四小時叫它工作，天天叫它不休止的工作，它沒有叫疲倦，它沒有叫厭倦。為什麼？它沒有念頭，沒有妄念。人也是一個機器，為什麼比不上一般的機器？因為他有妄念在，他要是沒有妄念，他比那個機器還能幹。那些人造出來的機器，比不上身體這個機器。所以這身體機器反而不如人造出來的機器，就是因為有妄念，有妄念就沒有般若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10861" w14:textId="77777777" w:rsidR="00BD43B1" w:rsidRDefault="00BD43B1" w:rsidP="00BD43B1">
      <w:r>
        <w:separator/>
      </w:r>
    </w:p>
  </w:endnote>
  <w:endnote w:type="continuationSeparator" w:id="0">
    <w:p w14:paraId="3E73150E" w14:textId="77777777" w:rsidR="00BD43B1" w:rsidRDefault="00BD43B1" w:rsidP="00BD4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5EF21" w14:textId="77777777" w:rsidR="00BD43B1" w:rsidRDefault="00BD43B1" w:rsidP="00BD43B1">
      <w:r>
        <w:separator/>
      </w:r>
    </w:p>
  </w:footnote>
  <w:footnote w:type="continuationSeparator" w:id="0">
    <w:p w14:paraId="2CE65B02" w14:textId="77777777" w:rsidR="00BD43B1" w:rsidRDefault="00BD43B1" w:rsidP="00BD43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B1"/>
    <w:rsid w:val="00BD43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4624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43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43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43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43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