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1CB8" w14:textId="77777777" w:rsidR="00570C6B" w:rsidRDefault="00570C6B">
      <w:r>
        <w:t>金剛經的智言慧語</w:t>
      </w:r>
      <w:r>
        <w:t>—</w:t>
      </w:r>
      <w:r>
        <w:t xml:space="preserve">以大空三昧為究竟，以無智無得為得無上正遍知　　（第五六三集）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29-513-0563 </w:t>
      </w:r>
    </w:p>
    <w:p w14:paraId="29149ED4" w14:textId="77777777" w:rsidR="00570C6B" w:rsidRDefault="00570C6B">
      <w:pPr>
        <w:pStyle w:val="a3"/>
      </w:pPr>
      <w:r>
        <w:t xml:space="preserve">　　【此佛菩薩所以以大空三昧為究竟，以無智無得為得阿耨多羅三藐三菩提。】</w:t>
      </w:r>
      <w:r>
        <w:t xml:space="preserve"> </w:t>
      </w:r>
    </w:p>
    <w:p w14:paraId="171DF8A5" w14:textId="77777777" w:rsidR="00570C6B" w:rsidRDefault="00570C6B">
      <w:pPr>
        <w:pStyle w:val="a3"/>
      </w:pPr>
      <w:r>
        <w:t xml:space="preserve">　　這個話真的說到究竟處。在佛法當中這是上上乘法，所謂大乘之大乘，了義之了義，真的是究竟法。以大空三昧，什麼叫大空？人空、法空、空也空，這叫大空三昧。三昧是梵語，翻成中國意思是正受；正受，正常的享受，正受也就是大乘經上常講的正知正見。一空到底，諸位要記住，一空到底是在你心上一空到底，而不是事上，事上空掉那叫大錯特錯！在事上，佛教給我們修三福、修六和，都是事上。三福第一句，那是基礎的基礎，這在事上修的，「孝養父母，奉事師長」，沒有空！空在哪裡？心裡頭不能執著。要不要孝養父母？要，盡心盡力孝養父母，心地清淨，不能著這個相，著這個相就錯了。心裡不著相，有些人問，「那怎麼個孝順法？」那不是假的嗎？哪裡是真的？心裡頭沒有父母，表面上有父母，那不是假的嗎？你這是在打妄想。你心裡面有父母，形相上也有父母，那才真的是假的。為什麼？妄心。心裡面乾乾淨淨，真心。真心離念，真心裡頭沒有妄念。你那個孝養父母是真心在孝養，你那個奉事師長是真心奉事，真心是永恆不變。妄心孝養父母，時間久了還嫌棄、還討厭；真心裡面沒有，真心沒有妄念，佛菩薩用的是真心。從這個地方你就曉得，事跟理是一不是二，有事必有理，有理必有事，這才叫菩薩道、菩薩行。大三空</w:t>
      </w:r>
      <w:r>
        <w:t>三昧，這是究竟，究竟圓滿。</w:t>
      </w:r>
      <w:r>
        <w:t xml:space="preserve"> </w:t>
      </w:r>
    </w:p>
    <w:p w14:paraId="73D88C4F" w14:textId="77777777" w:rsidR="00570C6B" w:rsidRDefault="00570C6B">
      <w:pPr>
        <w:pStyle w:val="a3"/>
      </w:pPr>
      <w:r>
        <w:t xml:space="preserve">　　學佛人所求的就是一個究竟圓滿的智慧，究竟圓滿的智慧，在佛門裡面的術語叫阿耨多羅三藐三菩提。這句話實在講是可以翻成中文的，他沒有翻是為了尊重。從前譯場有個規矩，叫五不翻。五種不翻，這是五種裡面的一種，叫尊重不翻。我們對它很尊重，不翻，保留它的音，加以解釋，它的意思是「無上正等正覺」。無上正等正覺，怕大家聽了意思不明瞭，我就用一個簡單的話來說，大家一聽就懂，究竟圓滿的智慧，這個大家好懂，無上正等正覺就是究竟圓滿的智慧。究竟圓滿的智慧是什麼？無智無得。《心經》到末後總結論「無智亦無得」，那就是阿耨多羅三藐三菩提。如果你有智有得，與阿耨多羅三藐三菩提距離遠之遠矣。我們今天學經，你們同學學講經，為什麼那麼困難？你知道你困難在哪裡？因為你有智又有得，就麻煩。你如果真的是無智亦無得，佛法、佛經擺在你面前，喜歡怎麼講就怎麼講，長講短講、深講淺講，就得大自在；如果你有智有得，那就麻煩大，關鍵就在此地。</w:t>
      </w:r>
      <w:r>
        <w:t xml:space="preserve"> </w:t>
      </w:r>
    </w:p>
    <w:p w14:paraId="558B9FA5" w14:textId="77777777" w:rsidR="00570C6B" w:rsidRDefault="00570C6B">
      <w:pPr>
        <w:pStyle w:val="a3"/>
      </w:pPr>
      <w:r>
        <w:t xml:space="preserve">　　說個實在話，我們學佛，做佛的弟子，是最不聽話的弟子，我們自以為是佛的弟子，佛究竟有沒有承認我們還不曉得。佛在這個經上的教訓，我們要真的聽話、真的去照做。怎麼做？放下。這一放下就看破；一看破，更容易放下，看破、放下相輔相成，得大自在，得無量智慧、無量的福德。無量智慧福德，是從看破、放下裡頭得來的，何必斤斤去求福、去修福，所修來的三界有漏的福報，沒有意思。這個理很深、甚深甚深，諸位如果聽錯了，那我就害了大家，從今以後就不修福。你自性裡面真正的福報不能現前，因為你沒有般若智慧，又不肯修福，你的日子就過得很苦。到那個時候你不能怪我，我沒有說錯，你聽錯了，是你聽錯了，我沒有說錯。要從這裡面細心去體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718AE" w14:textId="77777777" w:rsidR="00570C6B" w:rsidRDefault="00570C6B" w:rsidP="00570C6B">
      <w:r>
        <w:separator/>
      </w:r>
    </w:p>
  </w:endnote>
  <w:endnote w:type="continuationSeparator" w:id="0">
    <w:p w14:paraId="6FF1FF26" w14:textId="77777777" w:rsidR="00570C6B" w:rsidRDefault="00570C6B" w:rsidP="00570C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70115" w14:textId="77777777" w:rsidR="00570C6B" w:rsidRDefault="00570C6B" w:rsidP="00570C6B">
      <w:r>
        <w:separator/>
      </w:r>
    </w:p>
  </w:footnote>
  <w:footnote w:type="continuationSeparator" w:id="0">
    <w:p w14:paraId="03DCB8F1" w14:textId="77777777" w:rsidR="00570C6B" w:rsidRDefault="00570C6B" w:rsidP="00570C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6B"/>
    <w:rsid w:val="00570C6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0BA43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0C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C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C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C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