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343E" w14:textId="77777777" w:rsidR="00386A7E" w:rsidRDefault="00386A7E">
      <w:r>
        <w:t>懂因果就能趨吉避凶</w:t>
      </w:r>
      <w:r>
        <w:t>—</w:t>
      </w:r>
      <w:r>
        <w:t xml:space="preserve">果報　　（第一集）　　</w:t>
      </w:r>
      <w:r>
        <w:t>1992/6</w:t>
      </w:r>
      <w:r>
        <w:t xml:space="preserve">　　美國聖荷西迪安那大學（節錄自無量壽經</w:t>
      </w:r>
      <w:r>
        <w:t>02-012-0048</w:t>
      </w:r>
      <w:r>
        <w:t>集）　　檔名：</w:t>
      </w:r>
      <w:r>
        <w:t xml:space="preserve">29-514-0001 </w:t>
      </w:r>
    </w:p>
    <w:p w14:paraId="776EDF4C" w14:textId="77777777" w:rsidR="00386A7E" w:rsidRDefault="00386A7E">
      <w:pPr>
        <w:pStyle w:val="a3"/>
      </w:pPr>
      <w:r>
        <w:t xml:space="preserve">　　『輾轉相生』，他造惡的時候不相信因果報應，受到果報的時候，他也不服氣，這一不服氣，那個心行更惡了，換句話說，將來果報是愈墮愈嚴重，這個很可怕，很不容易回頭。</w:t>
      </w:r>
      <w:r>
        <w:t xml:space="preserve"> </w:t>
      </w:r>
    </w:p>
    <w:p w14:paraId="73797054" w14:textId="77777777" w:rsidR="00386A7E" w:rsidRDefault="00386A7E">
      <w:pPr>
        <w:pStyle w:val="a3"/>
      </w:pPr>
      <w:r>
        <w:t xml:space="preserve">　　我們很冷靜來觀察現前的社會，甚至於不要看別人，就看自己，自己學了佛之後，那是明瞭了，想到我沒有學佛之前，一肚子怨天尤人，看不到自己的過失，都看到自己不錯，別人都不如我，為什麼我所得的不如人？怨天尤人。學佛之後才曉得原來不是這麼一回事情，「一飲一啄，莫非前定」，這個「前定」就是因緣果報。這個事實明瞭了，一肚子的怨氣就沒有了，心情就舒服多了，開朗多了，心也清淨多了，煩惱少了，智慧就增長，這是佛法的好處。如果不學佛，不知道又做多少罪業。這叫「輾轉相生」。</w:t>
      </w:r>
      <w:r>
        <w:t xml:space="preserve"> </w:t>
      </w:r>
    </w:p>
    <w:p w14:paraId="14D731E4" w14:textId="77777777" w:rsidR="00386A7E" w:rsidRDefault="00386A7E">
      <w:pPr>
        <w:pStyle w:val="a3"/>
      </w:pPr>
      <w:r>
        <w:t xml:space="preserve">　　『敢有犯此，當歷惡趣』，這是佛給我們提出的警告，教我們特別要留意。我早年初學佛沒多久，第一次讀《大勢至菩薩圓通章》的疏鈔，是慈雲灌頂法師的註解。那時候在李老師會下，念到了這個註解末後說的，念佛人的一百種不同的果報。其實念佛人果報無量無邊，各個不同，歸納成一百類，頭一條就是墮地獄，我對這個事情非常懷疑，我說念佛再不好，怎麼可能會墮地獄？我就去請問李老師，李老師一看這個是大問題，他說我不跟你一個人說，我講經的時候會跟大家講。</w:t>
      </w:r>
      <w:r>
        <w:t xml:space="preserve"> </w:t>
      </w:r>
    </w:p>
    <w:p w14:paraId="1EA1B68C" w14:textId="77777777" w:rsidR="00386A7E" w:rsidRDefault="00386A7E">
      <w:pPr>
        <w:pStyle w:val="a3"/>
      </w:pPr>
      <w:r>
        <w:t xml:space="preserve">　　為什麼會墮地獄？就是念佛人也造「五惡」。造五惡，這一句佛號沒有辦法幫助他不墮地獄，他照墮不誤。也正是古德所說的「心口不相應」，口裡面念佛，心裡頭有惡念，心口不相應，「喊破喉嚨也枉然」。真正念佛人要把阿彌陀佛的本願功德，用這一句佛號把它變成自己的本願功德，這叫念佛人。我念阿彌陀佛，阿彌陀佛存的什麼心，我的心跟他一樣；阿彌陀佛發的什麼願，我的願跟他一樣；阿彌陀佛是什麼行持，我的行持也要跟他一樣，這就對了，這叫做「會念佛」，這種人叫真正念佛。心口不相應，那是假念佛，那個不算數，所以這一句話是很嚴重的教訓，必須要記住。五惡、十惡是決定不能犯，如果我們想這一生真正往生的話，不可以犯，犯了決定對往生產生障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BA08" w14:textId="77777777" w:rsidR="00386A7E" w:rsidRDefault="00386A7E" w:rsidP="00386A7E">
      <w:r>
        <w:separator/>
      </w:r>
    </w:p>
  </w:endnote>
  <w:endnote w:type="continuationSeparator" w:id="0">
    <w:p w14:paraId="60CDF627" w14:textId="77777777" w:rsidR="00386A7E" w:rsidRDefault="00386A7E" w:rsidP="0038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AEB7" w14:textId="77777777" w:rsidR="00386A7E" w:rsidRDefault="00386A7E" w:rsidP="00386A7E">
      <w:r>
        <w:separator/>
      </w:r>
    </w:p>
  </w:footnote>
  <w:footnote w:type="continuationSeparator" w:id="0">
    <w:p w14:paraId="713BBCB9" w14:textId="77777777" w:rsidR="00386A7E" w:rsidRDefault="00386A7E" w:rsidP="00386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7E"/>
    <w:rsid w:val="00386A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404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