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1999" w14:textId="77777777" w:rsidR="00AC0719" w:rsidRDefault="00AC0719">
      <w:r>
        <w:t>懂因果就能趨吉避凶</w:t>
      </w:r>
      <w:r>
        <w:t>—</w:t>
      </w:r>
      <w:r>
        <w:t xml:space="preserve">聖賢教誨是安心的妙法，因果道理是定心的妙法　　（第三十集）　　</w:t>
      </w:r>
      <w:r>
        <w:t>2012/4/13</w:t>
      </w:r>
      <w:r>
        <w:t xml:space="preserve">　　香港佛陀教育協會（節錄自淨土大經科註</w:t>
      </w:r>
      <w:r>
        <w:t>02-037-0289</w:t>
      </w:r>
      <w:r>
        <w:t>集）　　檔名：</w:t>
      </w:r>
      <w:r>
        <w:t xml:space="preserve">29-514-0030 </w:t>
      </w:r>
    </w:p>
    <w:p w14:paraId="2984B5E9" w14:textId="77777777" w:rsidR="00AC0719" w:rsidRDefault="00AC0719">
      <w:pPr>
        <w:pStyle w:val="a3"/>
      </w:pPr>
      <w:r>
        <w:t xml:space="preserve">　　『安隱光』。我們看到這個名稱，想到今天的社會、今天的國家，一切把安穩放在第一，安穩就是沒有動亂。這也是見《宋譯》。安穩，身心安穩，「身安心穩」，取這個意思。下面給我們說，「五濁八苦不能撓」，這叫安，這從因上說的；下面「山崩地陷不能動」，這是從相上講的。我們要穩，叫社會穩定，怎樣才能叫社會穩定？每個人心安了社會就定，他心不安，它怎麼會定？如何能叫眾生心安？你看佛教給我們，五濁搞清楚，八苦搞清楚，也就是說，擺在我們眼前這些事實真相搞明白，心就安了。聖賢教誨是安心的妙法，因果道理是定心的妙法，你不從這兩種教育下手，社會安穩是做不到的。今天社會動亂，就少了那兩樣東西。學了中國傳統教育，你做不善的事情你心會不安，良心責備；你懂得因果的道理，不敢做壞事，為什麼？來生有報應。所以，人心就安，社會就穩。佛法兩者兼而有之，佛法有理論、有因果，給你講得很明白、很透徹。</w:t>
      </w:r>
      <w:r>
        <w:t xml:space="preserve"> </w:t>
      </w:r>
    </w:p>
    <w:p w14:paraId="63436F61" w14:textId="77777777" w:rsidR="00AC0719" w:rsidRDefault="00AC0719">
      <w:pPr>
        <w:pStyle w:val="a3"/>
      </w:pPr>
      <w:r>
        <w:t xml:space="preserve">　　人都有命，古人所謂「一生皆是命，半點不由人」，你從生下來就被命運注定了。世俗都承認，在古時候都承認，這個觀念大家都接受，沒有疑問。佛法提出更高、更妙的一個道理，命運可以改造，不是一成不變的。佛法有理論，理論是什麼？佛常講的「一切法從心想生」。你的命運裡頭有福報也有災禍，福報是你過去所修善業之成就，災禍是你過去生中所修不善業的成就。你明白這個道理，我的命運原來是過去生中造的業，現在這一生果報現前，就這麼回事情。我今天造業，我能夠修補過去之不足，過去世造的惡業，現在不造惡業，惡業停了；過去世造的善業不多，拼命做善業，善業加了，你的命運就往好處轉，愈轉愈好。假如反過來，過去生中造的善業很多，你現在享福，享大福。現在好事不做了，專幹壞事，因為你福報大，你的餘福很多，幹壞事還是享福，到你福享完，你的災難就現前，為什麼？你沒有繼續再做好事。明白這個道理之後，人改造自己命運不難，中國歷代改造命運的人太多太多了！大家知道袁了凡，是袁了凡寫了自己改過修善這個故事給他兒子，勸他兒子自己掌握自己的命運，這麼出名的。其實比袁了凡成就更殊勝的都很多。印光大師提倡《俞淨意遇灶神記》，俞淨意跟了凡同一個時代的人，大概比袁了凡大十幾歲。</w:t>
      </w:r>
      <w:r>
        <w:t>他那個改過、他那個果報超過了凡先生，超過很多，是因為沒有詳細報告。千真萬確的事實，我們一定要相信。</w:t>
      </w:r>
      <w:r>
        <w:t xml:space="preserve"> </w:t>
      </w:r>
    </w:p>
    <w:p w14:paraId="2D14BDDF" w14:textId="77777777" w:rsidR="00AC0719" w:rsidRDefault="00AC0719">
      <w:pPr>
        <w:pStyle w:val="a3"/>
      </w:pPr>
      <w:r>
        <w:t xml:space="preserve">　　我的這一生，也是把命運徹底扭轉了，靠什麼？靠《了凡四訓》。我好像是在二十五歲的時候，二十六歲學佛，在學佛前一年，前一年還是前兩年，二十三、四歲的時候，遇到朱鏡宙老居士，他送我一部《了凡四訓》。我看了之後非常受感動，兩個月當中我看了三十遍，真正發心，立志學了凡先生。我在年輕時候的毛病、習氣，了凡先生有的我全都有，了凡先生還有一些好處、優點我沒有，我比不上他，缺點全具足。這一下明瞭了、搞清楚了，不改不行，不改將來決定墮三惡道。所以第二年遇到佛法，對於這些事情愈來愈清楚、愈來愈明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2042" w14:textId="77777777" w:rsidR="00AC0719" w:rsidRDefault="00AC0719" w:rsidP="00AC0719">
      <w:r>
        <w:separator/>
      </w:r>
    </w:p>
  </w:endnote>
  <w:endnote w:type="continuationSeparator" w:id="0">
    <w:p w14:paraId="606381FA" w14:textId="77777777" w:rsidR="00AC0719" w:rsidRDefault="00AC0719" w:rsidP="00AC0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4B36" w14:textId="77777777" w:rsidR="00AC0719" w:rsidRDefault="00AC0719" w:rsidP="00AC0719">
      <w:r>
        <w:separator/>
      </w:r>
    </w:p>
  </w:footnote>
  <w:footnote w:type="continuationSeparator" w:id="0">
    <w:p w14:paraId="21567F67" w14:textId="77777777" w:rsidR="00AC0719" w:rsidRDefault="00AC0719" w:rsidP="00AC0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19"/>
    <w:rsid w:val="00AC07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018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07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07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07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07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