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A0A5" w14:textId="77777777" w:rsidR="009379F3" w:rsidRDefault="009379F3">
      <w:r>
        <w:t>懂因果就能趨吉避凶</w:t>
      </w:r>
      <w:r>
        <w:t>—</w:t>
      </w:r>
      <w:r>
        <w:t>改變基因是破壞農作物的生態</w:t>
      </w:r>
      <w:r>
        <w:t xml:space="preserve"> </w:t>
      </w:r>
      <w:r>
        <w:t xml:space="preserve">發明的人有罪過　　（第三十四集）　　</w:t>
      </w:r>
      <w:r>
        <w:t>2012/4/23</w:t>
      </w:r>
      <w:r>
        <w:t xml:space="preserve">　　香港佛陀教育協會（節錄自淨土大經科註</w:t>
      </w:r>
      <w:r>
        <w:t>02-037-0305</w:t>
      </w:r>
      <w:r>
        <w:t>集）　　檔名：</w:t>
      </w:r>
      <w:r>
        <w:t xml:space="preserve">29-514-0034 </w:t>
      </w:r>
    </w:p>
    <w:p w14:paraId="4DAEB607" w14:textId="77777777" w:rsidR="009379F3" w:rsidRDefault="009379F3">
      <w:pPr>
        <w:pStyle w:val="a3"/>
      </w:pPr>
      <w:r>
        <w:t xml:space="preserve">　　最近，熱門話題是改變基因，在哪方面？在農業，改變基因的農產品現在充滿了市場。好處是產量增多，好像農作物又好看、又肥又大，可是吃下去之後可能要命。現前不得病，科學家預測，可能這個病潛伏在身上，三、五年之後發作，十年、二十年後發作，也可能遺傳到第二代、第三代，這多可怕，現在沒人敢吃東西了。素食裡頭吃豆腐，豆腐什麼做的？黃豆做的，黃豆是改變基因的，豆腐裡頭就有。這個問題現前炒得很熱，很多人都在議論這個問題，到底是有好處還是有壞處，還沒有個結論。可是人心惶惶，坐立不安，引起這麼大的威脅，這就是罪過。發明的人有罪過，讓這麼多人心裡不安，不管它好不好，你叫人家產生恐懼，這就是罪過，製造的人有罪過。佛法裡講業因果報絲毫不爽，為什麼？我們的思想、我們的行業，帶給眾生不是歡喜而是恐懼。造這種業，跟無畏布施恰好相反，無畏布施果報健康長壽，恰好相反是什麼？短命，橫死、短命，它帶來這種結果。</w:t>
      </w:r>
      <w:r>
        <w:t xml:space="preserve"> </w:t>
      </w:r>
    </w:p>
    <w:p w14:paraId="428A0D73" w14:textId="77777777" w:rsidR="009379F3" w:rsidRDefault="009379F3">
      <w:pPr>
        <w:pStyle w:val="a3"/>
      </w:pPr>
      <w:r>
        <w:t xml:space="preserve">　　這個事情得從長計議，要通過長期的實驗，是不是真正有好處。我們學佛的人懷疑，為什麼？學佛的人是崇尚大自然。凡是改變大自然、破壞大自然，我們感覺當中都有災害。現在科學技術就是破壞自然生態，改變基因是破壞農作物的生態。根據過去這些經驗，我們對它產生提心吊膽是有道理的。真正有智慧、有德行的人決定不會幹這個事情，說穿了，還是我們把傳統教育丟掉了，才會發生這些事情。佛在大眾當中講惑業苦這些法講得透徹，讓聽者覺悟，讓聽者在起心動念、言語造作，知道如何選擇，如何避惡向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5E881" w14:textId="77777777" w:rsidR="009379F3" w:rsidRDefault="009379F3" w:rsidP="009379F3">
      <w:r>
        <w:separator/>
      </w:r>
    </w:p>
  </w:endnote>
  <w:endnote w:type="continuationSeparator" w:id="0">
    <w:p w14:paraId="2284D399" w14:textId="77777777" w:rsidR="009379F3" w:rsidRDefault="009379F3" w:rsidP="00937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46497" w14:textId="77777777" w:rsidR="009379F3" w:rsidRDefault="009379F3" w:rsidP="009379F3">
      <w:r>
        <w:separator/>
      </w:r>
    </w:p>
  </w:footnote>
  <w:footnote w:type="continuationSeparator" w:id="0">
    <w:p w14:paraId="0A0B1C5C" w14:textId="77777777" w:rsidR="009379F3" w:rsidRDefault="009379F3" w:rsidP="00937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F3"/>
    <w:rsid w:val="009379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E6C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9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9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9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9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