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20E1" w14:textId="77777777" w:rsidR="008B380E" w:rsidRDefault="008B380E">
      <w:r>
        <w:t>懂因果就能趨吉避凶</w:t>
      </w:r>
      <w:r>
        <w:t>—</w:t>
      </w:r>
      <w:r>
        <w:t xml:space="preserve">了解事實真相，可以改造命運　　（第五十一集）　　</w:t>
      </w:r>
      <w:r>
        <w:t>2012/7/29</w:t>
      </w:r>
      <w:r>
        <w:t xml:space="preserve">　　香港佛陀教育協會（節錄自淨土大經科註</w:t>
      </w:r>
      <w:r>
        <w:t>02-037-0452</w:t>
      </w:r>
      <w:r>
        <w:t>集）　　檔名：</w:t>
      </w:r>
      <w:r>
        <w:t xml:space="preserve">29-514-0051 </w:t>
      </w:r>
    </w:p>
    <w:p w14:paraId="4F1F100C" w14:textId="77777777" w:rsidR="008B380E" w:rsidRDefault="008B380E">
      <w:pPr>
        <w:pStyle w:val="a3"/>
      </w:pPr>
      <w:r>
        <w:t xml:space="preserve">　　佛在經上把這些事情講得很清楚、很明白，一個人一生的命運全是前生注定的，古人的話說得有道理，「一生皆是命，半點不由人」，你自己做不了主宰。讀聖賢書，學習佛的經教，智慧開了，了解事實真相，可以改造命運，改造命運有理論的依據，有很好的方法。明朝袁了凡居士他有四篇文章，是給他兒子的家訓，叫《了凡四訓》。現在這個書市面上流通得很多，那是一篇講怎麼樣把命運改造。他十五歲的時候遇到一個算命先生，雲南人孔先生，算得非常好，說他是個做官的命，好好去念書，參加考試，將來的官可以做到縣長，壽命只有五十三歲。五十三歲那一年就叫他要辭職，要回到老家壽終正寢，不要死在外面。從這裡算定之後，算他的流年，就是每年每年什麼狀況，就讀書參加考試每年考第幾名。那個時候考取秀才之後，國家就有俸祿給他，現在講工資，給他生活費用，讓他安心讀書。那個時候也不少，好像一年有九十多石米，當然吃不完，他可以賣了做別的事情。二十年，十五歲、二十五歲、三十五歲二十年，每年考試第幾名、收入多少一點都不錯，所以他真相信了。相信之後，他妄念沒有了，為什麼？那妄念沒用處，無濟於事，不如就不打妄想，所以幾乎到入定的境界。</w:t>
      </w:r>
      <w:r>
        <w:t xml:space="preserve"> </w:t>
      </w:r>
    </w:p>
    <w:p w14:paraId="75B7764F" w14:textId="77777777" w:rsidR="008B380E" w:rsidRDefault="008B380E">
      <w:pPr>
        <w:pStyle w:val="a3"/>
      </w:pPr>
      <w:r>
        <w:t xml:space="preserve">　　三十五歲這一年，在棲霞山遇到雲谷禪師，跟雲谷禪師在禪堂裡面坐了三天三夜。雲谷禪師很佩服他，一般人三天三夜不知道有多少妄念，他三天三夜沒有一個妄念。佩服他，向他請教，你這個功夫從哪裡學來的？他是讀書人講老實話，他說我沒功夫，我只是命被人算定，二十年一點差錯都沒有，所以我相信命運。打妄想那叫空想，無濟於事，所以我就不打妄想。雲谷禪師聽了哈哈大笑，我原來以為你是聖人，沒想到你還是個凡夫。了凡先生向他請教，你這話什麼意思？禪師就給他說明，詳細講清楚，真正功夫是從戒定慧，因戒得定，因定開慧，你有這樣好的定功，距離開慧就不遠了。可是你不是從戒定慧上修的，你是因為知道你的命運，所以不想了，依舊是六道，你出不了六道輪迴。然後告訴他，那命運能改嗎？當然能改。你命運怎麼定的？是你前世修積的因，是這樣定下來的，你前世積的善因這一生得善果，你造的惡業你這一生要受罪，你得苦報，這麼來的。你明白這個道理，你從今之後斷惡修善你這個運就好了。如果不知道，完全造作罪業，用非法的手段奪取別人的財物，障礙別人的善事，你的好命就會變成壞命，你的長壽會變成短壽，都在自己手上操縱著。</w:t>
      </w:r>
      <w:r>
        <w:t xml:space="preserve"> </w:t>
      </w:r>
    </w:p>
    <w:p w14:paraId="1A42A40C" w14:textId="77777777" w:rsidR="008B380E" w:rsidRDefault="008B380E">
      <w:pPr>
        <w:pStyle w:val="a3"/>
      </w:pPr>
      <w:r>
        <w:t xml:space="preserve">　　他明白這個道理之後，雲谷禪師送他一本功過格，明朝那個時候很盛行。功過格是從什麼地方來的？從道教《太上感應篇》來的，裡面都是勸人，哪些是惡、哪些是善，善跟惡一共好像有一百九十多條，將近二百條，你就照這個修，惡要斷，善要修。他帶回去就真幹，發心行三千樁善事。這個念頭一發，到第二年參加考試就不準了，孔先生算他這次考試應該考第三名，結果他考了第一名，提升了，就不對了，收入也增加，信心就愈堅固。這三千樁好事十年才圓滿，真有感應！命裡頭沒有功名，就是他最高的考試只能考到秀才，舉人、進士他命裡頭沒有，他求舉人、求進士，以後都被他考中，這命裡沒有的。命裡沒有兒子，他求兒子，也得了一個好兒子，傳宗接代，世世代代都還挺興旺的。他的後人跟我有聯繫，沒見過面，跟我通過電話，寫信告訴我，難得！</w:t>
      </w:r>
      <w:r>
        <w:t xml:space="preserve"> </w:t>
      </w:r>
    </w:p>
    <w:p w14:paraId="099C10D7" w14:textId="77777777" w:rsidR="008B380E" w:rsidRDefault="008B380E">
      <w:pPr>
        <w:pStyle w:val="a3"/>
      </w:pPr>
      <w:r>
        <w:lastRenderedPageBreak/>
        <w:t xml:space="preserve">　　所以命運可以改，不是不能改，怎麼改法？這個地方講的，「端心正意，不為眾惡」，你就改了。沒學佛的時候自私自利，學佛之後心量拓開，不只為自己想，會為別人想，會為整個社會想，會為整個國家想，會為地球上全人類著想，你這福報大！中國古人所說的「量大福大」，你心量拓開，你福報就大！佛的福報最大，為什麼？佛的心量「心包太虛，量周沙界」，所以他的福報大。他為十方三世一切苦難眾生著想，沒有為自己，所以佛的智慧是圓滿的，福報也是圓滿的。我們要想求福求慧應當向佛學習，佛是我們最好的榜樣。我們今天「不為眾惡」就是斷惡修善，首先要認識哪些是善，哪些是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ED1F8" w14:textId="77777777" w:rsidR="008B380E" w:rsidRDefault="008B380E" w:rsidP="008B380E">
      <w:r>
        <w:separator/>
      </w:r>
    </w:p>
  </w:endnote>
  <w:endnote w:type="continuationSeparator" w:id="0">
    <w:p w14:paraId="2AD1E619" w14:textId="77777777" w:rsidR="008B380E" w:rsidRDefault="008B380E" w:rsidP="008B3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E9245" w14:textId="77777777" w:rsidR="008B380E" w:rsidRDefault="008B380E" w:rsidP="008B380E">
      <w:r>
        <w:separator/>
      </w:r>
    </w:p>
  </w:footnote>
  <w:footnote w:type="continuationSeparator" w:id="0">
    <w:p w14:paraId="3159F3A6" w14:textId="77777777" w:rsidR="008B380E" w:rsidRDefault="008B380E" w:rsidP="008B38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80E"/>
    <w:rsid w:val="008B38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F3E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38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38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38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38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