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E130" w14:textId="77777777" w:rsidR="001F574B" w:rsidRDefault="001F574B">
      <w:r>
        <w:t>懂因果就能趨吉避凶</w:t>
      </w:r>
      <w:r>
        <w:t>—</w:t>
      </w:r>
      <w:r>
        <w:t xml:space="preserve">世間人的財從哪裡得來的？　　（第五十二集）　　</w:t>
      </w:r>
      <w:r>
        <w:t>2012/7/29</w:t>
      </w:r>
      <w:r>
        <w:t xml:space="preserve">　　香港佛陀教育協會（節錄自淨土大經科註</w:t>
      </w:r>
      <w:r>
        <w:t>02-037-0453</w:t>
      </w:r>
      <w:r>
        <w:t>集）　　檔名：</w:t>
      </w:r>
      <w:r>
        <w:t xml:space="preserve">29-514-0052 </w:t>
      </w:r>
    </w:p>
    <w:p w14:paraId="5BABD2B1" w14:textId="77777777" w:rsidR="001F574B" w:rsidRDefault="001F574B">
      <w:pPr>
        <w:pStyle w:val="a3"/>
      </w:pPr>
      <w:r>
        <w:t xml:space="preserve">　　下面講『福德』，「福德乃善行及所得之福利」，就是你修五種善，你會得福報、你會得利益，對你決定有好處。現在世間人都希求財富、希求聰明智慧、希求健康長壽，不管是中國人、是外國人，不管是哪個族群、哪個宗教，你問問這三樣他要不要？統統都要。這三樣東西佛門統統具足，你要學會了，你真的得到。命裡沒有的，命裡沒有得到，才是修得的。我這一生，智慧跟福德都是修得的，命裡頭沒有。佛告訴我們，菩薩六波羅蜜是菩薩修學的六大綱領，第一條就是布施，布施就是講這三樁事情。世間人的財從哪裡得來的？財布施得來的。經上講得很清楚、講得很明白，財富是果報，我們講是果德，因是什麼？因是財布施。這個人命裡頭有大財富，他大財富從哪裡來？過去生中生生世世喜歡修財布施，這一生得大財富。過去生中沒有修，那你財庫空空，沒有東西。你修的財布施少，你命裡有小財富，不多，勉強可以度日。你過去生中修積得愈多，財富果報就愈大，無論從事哪個行業，所謂財源滾滾而來，你命裡修的。所以這樁事情不能吝嗇，愈修愈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2276" w14:textId="77777777" w:rsidR="001F574B" w:rsidRDefault="001F574B" w:rsidP="001F574B">
      <w:r>
        <w:separator/>
      </w:r>
    </w:p>
  </w:endnote>
  <w:endnote w:type="continuationSeparator" w:id="0">
    <w:p w14:paraId="104EC0D3" w14:textId="77777777" w:rsidR="001F574B" w:rsidRDefault="001F574B" w:rsidP="001F5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B762A" w14:textId="77777777" w:rsidR="001F574B" w:rsidRDefault="001F574B" w:rsidP="001F574B">
      <w:r>
        <w:separator/>
      </w:r>
    </w:p>
  </w:footnote>
  <w:footnote w:type="continuationSeparator" w:id="0">
    <w:p w14:paraId="0974F25D" w14:textId="77777777" w:rsidR="001F574B" w:rsidRDefault="001F574B" w:rsidP="001F5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4B"/>
    <w:rsid w:val="001F57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F30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7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7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7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7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