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9BC6" w14:textId="77777777" w:rsidR="00A9693D" w:rsidRDefault="00A9693D">
      <w:r>
        <w:t>懂因果就能趨吉避凶</w:t>
      </w:r>
      <w:r>
        <w:t>—</w:t>
      </w:r>
      <w:r>
        <w:t xml:space="preserve">厚待人就是厚待自己，一點都不吃虧　　（第一一八集）　　</w:t>
      </w:r>
      <w:r>
        <w:t>2011/2/10</w:t>
      </w:r>
      <w:r>
        <w:t xml:space="preserve">　　澳洲淨宗學院（節錄自淨土大經解演義</w:t>
      </w:r>
      <w:r>
        <w:t>02-039-0275</w:t>
      </w:r>
      <w:r>
        <w:t>集）　　檔名：</w:t>
      </w:r>
      <w:r>
        <w:t xml:space="preserve">29-514-0118 </w:t>
      </w:r>
    </w:p>
    <w:p w14:paraId="4C28D764" w14:textId="77777777" w:rsidR="00A9693D" w:rsidRDefault="00A9693D">
      <w:pPr>
        <w:pStyle w:val="a3"/>
      </w:pPr>
      <w:r>
        <w:t xml:space="preserve">　　現在說我們來到這個世界，我們迷了，迷在六道裡，六道裡面捨身受身什麼原因？還是感應。我們跟父母有緣，沒有緣就沒有感應，有緣就有感應，佛說的有四種緣，報恩、報怨、討債、還債。過去不知道是哪一生跟你有這四種緣來了，來報恩的，孝子賢孫，你不必要求，他自然就孝順。為什麼？過去你對他好，這一生來報答，這小孩很好教，很聽話、很孝順。如果是報怨的，這小孩也非常玲瓏、聰明可愛，就是不聽話，常常違背你。你要是以厚恩待他，他的怨會化解一些；如果你對他很凶，不知道好好的教他，那麻煩就很大，他記恨在心。本來就有怨恨，現在對他不好他更怨恨你，會搞得你家破人亡，他是來報怨的。你欠他的財產，你將來賺得再多全是他的，他對你的照顧，物質生活可能給你很簡單、很少，能活得下去就行了。你能吃得飽、穿得暖，給個小房子遮蔽風雨夠了，沒有恭敬心，這是什麼？來討債的，所以是討債鬼。如果欠債欠得不太多，三歲、五歲他就走了，夭折，那是討滿了。欠得太多的，培養他到大學畢業，博士學位拿到走了，他沒賺錢養活你，還他了，他走了。</w:t>
      </w:r>
      <w:r>
        <w:t xml:space="preserve"> </w:t>
      </w:r>
    </w:p>
    <w:p w14:paraId="55DBF6B6" w14:textId="77777777" w:rsidR="00A9693D" w:rsidRDefault="00A9693D">
      <w:pPr>
        <w:pStyle w:val="a3"/>
      </w:pPr>
      <w:r>
        <w:t xml:space="preserve">　　還債的，他來的時候，我剛才講還債的，他能養活你。如果欠得多，他對你的生活照顧非常周到，沒有孝順心、沒有恭敬心；如果欠得少的，他給你的照顧就像家裡下人一樣。我們見過，兒子做大官，有地位，父母不住在一起，住在另外一個小屋子裡，有一個傭人照顧他，生活非常簡單，跟對待自己家人一樣，一個月給他多少錢生活費，很苦！所以報恩、報怨、討債、還債，就這麼四種關係，父子是這種關係，兄弟姊妹也是這關係，親戚朋友還是這個關係。懂得這個道理，這是六道裡的緣，六道裡面的感跟應，真正搞明白了，要以真誠心、愛心厚待別人，你厚待人就是厚待自己，一點都不吃虧。你能夠捨己為人，或是今生來世就有人他捨身為你，果報！所以我們起心動念心裡就有警覺，我起的什麼心，說的什麼話，怎麼對待別人，知道將來人家怎麼對待我，絲毫都不差。真正學佛了，不一樣，學佛藉著佛法的威神加持，自己認真修學，把這個報恩、報怨統統改變。改變什麼？同修伴侶，我們都是同學，把以前那個事情都化解，告一段落化解了，一心一意在一起同心同德修行，目的呢？目的是不再搞六道輪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6113" w14:textId="77777777" w:rsidR="00A9693D" w:rsidRDefault="00A9693D" w:rsidP="00A9693D">
      <w:r>
        <w:separator/>
      </w:r>
    </w:p>
  </w:endnote>
  <w:endnote w:type="continuationSeparator" w:id="0">
    <w:p w14:paraId="610D6869" w14:textId="77777777" w:rsidR="00A9693D" w:rsidRDefault="00A9693D" w:rsidP="00A96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1428B" w14:textId="77777777" w:rsidR="00A9693D" w:rsidRDefault="00A9693D" w:rsidP="00A9693D">
      <w:r>
        <w:separator/>
      </w:r>
    </w:p>
  </w:footnote>
  <w:footnote w:type="continuationSeparator" w:id="0">
    <w:p w14:paraId="644DA0FA" w14:textId="77777777" w:rsidR="00A9693D" w:rsidRDefault="00A9693D" w:rsidP="00A96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3D"/>
    <w:rsid w:val="00A969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CBD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9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9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9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9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