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2D41" w14:textId="77777777" w:rsidR="00771288" w:rsidRDefault="00771288">
      <w:r>
        <w:t>懂因果就能趨吉避凶</w:t>
      </w:r>
      <w:r>
        <w:t>—</w:t>
      </w:r>
      <w:r>
        <w:t xml:space="preserve">不見己是，不道人非　　（第一二三集）　　</w:t>
      </w:r>
      <w:r>
        <w:t>2011/2/24</w:t>
      </w:r>
      <w:r>
        <w:t xml:space="preserve">　　澳洲淨宗學院（節錄自淨土大經解演義</w:t>
      </w:r>
      <w:r>
        <w:t>02-039-0301</w:t>
      </w:r>
      <w:r>
        <w:t>集）　　檔名：</w:t>
      </w:r>
      <w:r>
        <w:t xml:space="preserve">29-514-0123 </w:t>
      </w:r>
    </w:p>
    <w:p w14:paraId="43CCC7B1" w14:textId="77777777" w:rsidR="00771288" w:rsidRDefault="00771288">
      <w:pPr>
        <w:pStyle w:val="a3"/>
      </w:pPr>
      <w:r>
        <w:t xml:space="preserve">　　不見己是，也不道人非，實在說，不見己是，不見人過。你為什麼會批評別人？你看到人過失。佛菩薩沒有看到人過失，人沒有過失，你找他的過失找不到，剎那生滅，哪來的過失？所以，經上有兩句話，「日日是好日，時時是好時」，沒有分別；我續了兩句，「人人是好人，事事是好事」。你從本性上看，「人之初，性本善」，怎麼不是好人？他的不好是後天被染污，學壞了。學壞了那個壞是真的？不是真的，那個壞你要去覓它，也是了不可得，只不過是一些不善的念頭累積連續的一種幻相，不可得！今天這個問題到底發在什麼地方？發在你把這些假相都當真，順自己意思的，貪戀，想控制、想佔有；不合自己意思，想把他趕走，想把他開除，問題就出在這裡。</w:t>
      </w:r>
      <w:r>
        <w:t xml:space="preserve"> </w:t>
      </w:r>
    </w:p>
    <w:p w14:paraId="2215AA2B" w14:textId="77777777" w:rsidR="00771288" w:rsidRDefault="00771288">
      <w:pPr>
        <w:pStyle w:val="a3"/>
      </w:pPr>
      <w:r>
        <w:t xml:space="preserve">　　禍害的根源是分別、是執著，分別執著當了家，可麻煩了。佛菩薩這些東西沒有了，妄想分別執著他統統離開了，他沒有妄想分別執著。所以他看這個世界，人人是好人，事事是好事，他在境界裡頭不起心、不動念、不分別、不執著，他處理一切事是智慧，不是情識。轉識成智就是轉情識成智慧，智慧當家就是真心當家，天下太平，什麼問題都解決了。這兩句話是我們現前應當要學習的，「不見己是，不道人非」，自己做再多的好事，該做的，為什麼？本善！一切不善是不該做的，不該做的你也做了，也不怪你，為什麼？迷了，迷了就是這個樣子。悟了就是佛菩薩，就是一真法界，迷了就是十法界，就是六道三途，法爾如是。「如是持戒，是真持戒。如是修行，是普賢行。如是知見，方契中道」，這是菩薩行。菩薩持戒、菩薩修行，為什麼說不見己是？我還沒有圓滿，我功夫上還欠一大截，我的是處在哪裡？沒是處。真的功德修圓滿了，證到妙覺位，佛佛道同。哪有一個自以為是的佛陀？沒有。沒有一個自以為是的菩薩，也沒有一個自以為是的須陀洹，你看《金剛經》就明白了，那是如來藉他勉勵大家說的話，不是須陀洹自以為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53C1" w14:textId="77777777" w:rsidR="00771288" w:rsidRDefault="00771288" w:rsidP="00771288">
      <w:r>
        <w:separator/>
      </w:r>
    </w:p>
  </w:endnote>
  <w:endnote w:type="continuationSeparator" w:id="0">
    <w:p w14:paraId="034F1748" w14:textId="77777777" w:rsidR="00771288" w:rsidRDefault="00771288" w:rsidP="00771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1F8F" w14:textId="77777777" w:rsidR="00771288" w:rsidRDefault="00771288" w:rsidP="00771288">
      <w:r>
        <w:separator/>
      </w:r>
    </w:p>
  </w:footnote>
  <w:footnote w:type="continuationSeparator" w:id="0">
    <w:p w14:paraId="2C35934B" w14:textId="77777777" w:rsidR="00771288" w:rsidRDefault="00771288" w:rsidP="00771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88"/>
    <w:rsid w:val="007712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87E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