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B54F" w14:textId="77777777" w:rsidR="00881412" w:rsidRDefault="00881412">
      <w:r>
        <w:t>懂因果就能趨吉避凶</w:t>
      </w:r>
      <w:r>
        <w:t>—</w:t>
      </w:r>
      <w:r>
        <w:t xml:space="preserve">一點點小的惡念都不可以有　　（第一三三集）　　</w:t>
      </w:r>
      <w:r>
        <w:t>2011/6/11</w:t>
      </w:r>
      <w:r>
        <w:t xml:space="preserve">　　日本岡山淨宗學會（節錄自淨土大經解演義</w:t>
      </w:r>
      <w:r>
        <w:t>02-039-0448</w:t>
      </w:r>
      <w:r>
        <w:t>集）　　檔名：</w:t>
      </w:r>
      <w:r>
        <w:t xml:space="preserve">29-514-0133 </w:t>
      </w:r>
    </w:p>
    <w:p w14:paraId="07D555F8" w14:textId="77777777" w:rsidR="00881412" w:rsidRDefault="00881412">
      <w:pPr>
        <w:pStyle w:val="a3"/>
      </w:pPr>
      <w:r>
        <w:t xml:space="preserve">　　【佛告阿難。彼佛國中諸菩薩眾。悉皆洞視。徹聽八方。上下。去來。現在之事。諸天人民以及蜎飛蠕動之類。心意善惡。口所欲言。何時度脫。得道往生。皆豫知之。】</w:t>
      </w:r>
      <w:r>
        <w:t xml:space="preserve"> </w:t>
      </w:r>
    </w:p>
    <w:p w14:paraId="1E4FBC66" w14:textId="77777777" w:rsidR="00881412" w:rsidRDefault="00881412">
      <w:pPr>
        <w:pStyle w:val="a3"/>
      </w:pPr>
      <w:r>
        <w:t xml:space="preserve">　　這段經文我們念了之後，你們寒毛有沒有豎起來？確實叫人寒毛直豎，佛說的不是假話。『彼佛國』是極樂世界，極樂世界那裡面的『菩薩眾』，無量無邊，不可稱計，沒法子去算數的。我們這個世界現在還不到七十億人，連極樂世界小村莊都比不上。極樂世界人有多少！那些人可厲害，『悉皆洞視』，這個洞視就是天眼，遍法界虛空界他都能看得清楚。洞視就是看得清清楚楚、明明白白，你的一舉一動他都看到，能不害怕嗎？『徹聽』，洞視、徹聽，就是他們的天耳、天眼。這叫三明，天眼明，天耳明，第三個是宿命明，你的生生世世他全知道，瞞得了誰？你學佛是真學、是假學，他都知道，決定瞞不過。『八方、上下』就是十方，這講空間。『去來、現在』是講時間，過去、現在、未來，「去」是過去，「來」是未來、現在，這是講時間。「八方、上下」是十方，講空間，時空之內他全聽到、全看到。我們起心動念甚至於自己還不知道，那個念頭很微細，自己還不知道，他們都曉得。所以你真正念佛，一點點小的惡念都不可以有，你還能幹壞事嗎？你以為人不知道，鬼神或者不知道，佛菩薩沒有一個不曉得。其實在一般狀況之下鬼神都知道，你怎麼可以有惡念？怎麼可以有惡行？怎麼可以有自私自利？人有自私自利是絕大的錯誤，為什</w:t>
      </w:r>
      <w:r>
        <w:t>麼？他連因果都不懂。他要懂得因果的話，自私自利就放下了。人所求的都是身外之物，財色名食睡全外面的，這些東西命裡有的，你丟都丟不掉，它有時節因緣，時節因緣到了，你命裡面的功名富貴統統現前。時節因緣沒到它不現前，不是沒有，到了不是橫財，命裡有的。你真正修善積德，你命裡有的會增加。</w:t>
      </w:r>
      <w:r>
        <w:t xml:space="preserve"> </w:t>
      </w:r>
    </w:p>
    <w:p w14:paraId="73FB5C75" w14:textId="77777777" w:rsidR="00881412" w:rsidRDefault="00881412">
      <w:pPr>
        <w:pStyle w:val="a3"/>
      </w:pPr>
      <w:r>
        <w:t xml:space="preserve">　　命裡從哪來的？過去生中修的。你過去生中不修，你命裡怎麼會有？絕不是你有什麼能力，你能夠得到不應該得到的這些財富，決定不可能。用不正常的手段、欺騙的手段得到，是損你的德，而且你的財還打折扣。你本來可以有一千億的財富，因為用不正常的手段，得到的時候你只得到一半，得到五百億，已經覺得不得了，我的本事。其實虧了一半自己不知道，很可憐，虧折了一半。如果用狠毒的手段，害人的手段而得到的時候，虧折得更大，可能你只能得到十分之一、十分之二，十之八、九虧失了。所以這個道理不能不懂，如果道理真懂得，他心裡不會再有這些念頭。財富它自然滾滾而來，來了怎麼樣？來了跟大家共享，有些苦難眾生，全心全力幫助他們，那就不得了，你的財富就愈來愈多。誰給我們做證明？阿彌陀佛就是最好的證明，一點私心都沒有，所以阿彌陀佛這個國土愈來愈擴大愈大，裡面所有一切供養是愈來愈多，沒有限制。彌陀每個學生跟他老人家學習，將來自己成佛，他的世界跟極樂世界完全一樣，這就是極樂世界在膨脹，極樂世界確實無量無邊。每個學生這些菩薩們在極樂世界成就了，將來自己成佛建立國土都是極樂世界的分部，分部跟本部一樣，一點差別都沒有，這是阿彌陀佛的願望。阿彌陀佛決定不是說，我的總部</w:t>
      </w:r>
      <w:r>
        <w:t>要大一點，你們要比我小一點，沒這個，一樣的。這人家多了不起，一絲毫分別都沒有，這是我們不可以不知道的。</w:t>
      </w:r>
      <w:r>
        <w:t xml:space="preserve"> </w:t>
      </w:r>
    </w:p>
    <w:p w14:paraId="0D16F8AE" w14:textId="77777777" w:rsidR="00881412" w:rsidRDefault="00881412">
      <w:pPr>
        <w:pStyle w:val="a3"/>
      </w:pPr>
      <w:r>
        <w:t xml:space="preserve">　　我們看念老的註解，「洞視，天眼通也。徹聽，天耳通也。心意善惡，口所欲言，皆能知之」。你看看你的心、念頭是善是惡，口裡面所說的，他沒有不知道，極</w:t>
      </w:r>
      <w:r>
        <w:lastRenderedPageBreak/>
        <w:t xml:space="preserve">樂世界人都聽到、都看到，「乃他心通也。知過去之事乃宿命通，知現在及未來之事亦屬天眼通，此通能於六道死此生彼之事明曉無礙」。明瞭，一點都沒有障礙，一切事有前定，前怎麼定的？前面造的因，後頭有果報，這叫前定。但是這種定，你要曉得，它不是一定的，它是活的，它會改變的。怎麼改變？你每天念頭不一樣，本來是惡念，現在聞法轉成善念，果馬上就改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AD46" w14:textId="77777777" w:rsidR="00881412" w:rsidRDefault="00881412" w:rsidP="00881412">
      <w:r>
        <w:separator/>
      </w:r>
    </w:p>
  </w:endnote>
  <w:endnote w:type="continuationSeparator" w:id="0">
    <w:p w14:paraId="0A581C8D" w14:textId="77777777" w:rsidR="00881412" w:rsidRDefault="00881412" w:rsidP="00881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33C32" w14:textId="77777777" w:rsidR="00881412" w:rsidRDefault="00881412" w:rsidP="00881412">
      <w:r>
        <w:separator/>
      </w:r>
    </w:p>
  </w:footnote>
  <w:footnote w:type="continuationSeparator" w:id="0">
    <w:p w14:paraId="54F38006" w14:textId="77777777" w:rsidR="00881412" w:rsidRDefault="00881412" w:rsidP="008814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12"/>
    <w:rsid w:val="008814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ED2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4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4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4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4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