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AF32" w14:textId="77777777" w:rsidR="00B0434F" w:rsidRDefault="00B0434F">
      <w:r>
        <w:t>懂因果就能趨吉避凶</w:t>
      </w:r>
      <w:r>
        <w:t>—</w:t>
      </w:r>
      <w:r>
        <w:t xml:space="preserve">有因、有緣，後頭果報就現前　　（第一三九集）　　</w:t>
      </w:r>
      <w:r>
        <w:t>2011/6/28</w:t>
      </w:r>
      <w:r>
        <w:t xml:space="preserve">　　台灣高雄（節錄自淨土大經解演義</w:t>
      </w:r>
      <w:r>
        <w:t>02-039-0474</w:t>
      </w:r>
      <w:r>
        <w:t>集）　　檔名：</w:t>
      </w:r>
      <w:r>
        <w:t xml:space="preserve">29-514-0139 </w:t>
      </w:r>
    </w:p>
    <w:p w14:paraId="1C86FC8A" w14:textId="77777777" w:rsidR="00B0434F" w:rsidRDefault="00B0434F">
      <w:pPr>
        <w:pStyle w:val="a3"/>
      </w:pPr>
      <w:r>
        <w:t xml:space="preserve">　　「心佛眾生，三無差別」，這個能量是相等的，我們的心要跟佛相應，就能克服煩惱習氣，就能夠化解一切災難。如果我們的心不能跟佛合一，跟眾生合一，現前眾生已經不學聖教，也不學佛法了，這個事情麻煩。現代人的思想都是名聞利養，地球病了！這幾個字是我前些年寫的，「貪瞋痴慢疑是一切病因」，我們現在統統具足，病因有了；「怨恨惱怒煩是一切病緣」，你看有因、有緣，後頭果報就現前。「臟腑失調」是我們的身病，「天地變異」是現在地球病了，這是一切病的果報。「病苦短命」，這是我們的病報，「自然災禍」，這是我們外面的病報，個人病苦短命，居住的環境自然災禍，這一切病報。怎麼救？佛菩薩、老祖宗給我們的藥，就是仁義禮智信，是一切病的藥。在佛法裡面就是十善業道，在中國傳統教育的仁義禮智信，很簡單把病因、病緣、病果、病報，治病的藥方都開出來了，確確實實能救自己，讓自己遠離病苦；自己能離病苦，你居住的地方就沒有災難，中國諺語所謂「福人居福地，福地福人居」。你沒有病因、沒有病緣，你是個有福的人；如果你身心有病因、有病緣，你不是個有福報的人。所以貪瞋痴慢疑要斷，佛法裡常講「勤修戒定慧，息滅貪瞋痴」，這是佛大小乘經上常講。怨恨惱怒煩，我們常講習氣、衝動，</w:t>
      </w:r>
      <w:r>
        <w:t xml:space="preserve">這不是好事情，這對自己傷害很大，要覺悟、要把它放下。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8AF52" w14:textId="77777777" w:rsidR="00B0434F" w:rsidRDefault="00B0434F" w:rsidP="00B0434F">
      <w:r>
        <w:separator/>
      </w:r>
    </w:p>
  </w:endnote>
  <w:endnote w:type="continuationSeparator" w:id="0">
    <w:p w14:paraId="1E2ED811" w14:textId="77777777" w:rsidR="00B0434F" w:rsidRDefault="00B0434F" w:rsidP="00B0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177F1" w14:textId="77777777" w:rsidR="00B0434F" w:rsidRDefault="00B0434F" w:rsidP="00B0434F">
      <w:r>
        <w:separator/>
      </w:r>
    </w:p>
  </w:footnote>
  <w:footnote w:type="continuationSeparator" w:id="0">
    <w:p w14:paraId="3DF8C9AD" w14:textId="77777777" w:rsidR="00B0434F" w:rsidRDefault="00B0434F" w:rsidP="00B04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4F"/>
    <w:rsid w:val="00B043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AF0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