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3F6C" w14:textId="77777777" w:rsidR="00DF4580" w:rsidRDefault="00DF4580">
      <w:r>
        <w:t>懂因果就能趨吉避凶</w:t>
      </w:r>
      <w:r>
        <w:t>—</w:t>
      </w:r>
      <w:r>
        <w:t xml:space="preserve">確實有輪迴，確實有果報　　（第一四四集）　　</w:t>
      </w:r>
      <w:r>
        <w:t>2011/7/13</w:t>
      </w:r>
      <w:r>
        <w:t xml:space="preserve">　　香港佛陀教育協會（節錄自淨土大經解演義</w:t>
      </w:r>
      <w:r>
        <w:t>02-039-0494</w:t>
      </w:r>
      <w:r>
        <w:t>集）　　檔名：</w:t>
      </w:r>
      <w:r>
        <w:t xml:space="preserve">29-514-0144 </w:t>
      </w:r>
    </w:p>
    <w:p w14:paraId="31A9D2AD" w14:textId="77777777" w:rsidR="00DF4580" w:rsidRDefault="00DF4580">
      <w:pPr>
        <w:pStyle w:val="a3"/>
      </w:pPr>
      <w:r>
        <w:t xml:space="preserve">　　我們常說的迷失了自性，這就變成凡夫，在搞六道輪迴。六道是真可憐，生生世世出不去。在這個裡面最麻煩的事情，誰都不能夠避免，冤冤相報。還拼命在造，造什麼？造恩恩怨怨。報恩報怨、討債還債，都在搞這些東西，從來沒有停止過，這種糾纏窮年累劫都沒辦法化解，只有一世比一世複雜。</w:t>
      </w:r>
      <w:r>
        <w:t xml:space="preserve"> </w:t>
      </w:r>
    </w:p>
    <w:p w14:paraId="5B03F26A" w14:textId="77777777" w:rsidR="00DF4580" w:rsidRDefault="00DF4580">
      <w:pPr>
        <w:pStyle w:val="a3"/>
      </w:pPr>
      <w:r>
        <w:t xml:space="preserve">　　在近代，我們看到外國，現在中國也有，催眠，從催眠裡面透了不少的信息，知道一個人過去生中，我們看到很多人催眠前世都還是人身。你仔細觀察這些人，這些人是很普通的百姓，沒有什麼大善，也沒有什麼大惡，所以他保持生生世世都得人身。如果大善大惡就變了，大善到天道去了，不是人道，大惡到三途去了，也不是人道，大善大惡就產生大變化，沒有什麼大善大惡又保持在人間。我們看美國魏斯的報告，這是世界上很著名的催眠術的一位大師，曾經有一個人被他催眠，好像能回到八十幾世，回到三千多年前，那時候住岩洞。一世一世的把他自己這些經歷敘說出來，那絕對不是編故事，絕對不是騙人的。說明什麼？說明確實有輪迴這樁事情，確實有果報這樁事情。</w:t>
      </w:r>
      <w:r>
        <w:t xml:space="preserve"> </w:t>
      </w:r>
    </w:p>
    <w:p w14:paraId="4177B5DB" w14:textId="77777777" w:rsidR="00DF4580" w:rsidRDefault="00DF4580">
      <w:pPr>
        <w:pStyle w:val="a3"/>
      </w:pPr>
      <w:r>
        <w:t xml:space="preserve">　　這些事情講得最清楚、最透徹的還是佛經。前幾年我在澳洲，我找了三位同學去查《大藏經》，兩個星期把《大藏經》裡面有關於地獄輪迴現象的這些文把它抄出來。以後抄出來我們印成一本，我給它題了個名字，《諸經佛說地獄集要》，裡面一共是二十多種經論。比道家的講得好，道家這些講地獄，果報講得很多，因講得少，佛法裡把因都說出來，什麼樣的因得什麼樣的果報，這個很難得。所以這些畫《地獄變相圖》，都沒有在佛經裡面去參考，因為佛經它散在太多經書裡，不像道家《玉曆寶鈔》那就夠用了，所以江逸子江老師畫的《地獄變相圖》是根據《玉曆寶鈔》。佛教裡面只有《地藏經》，這是大家常常看到的。現在我們有這麼一個本子，將來再有人畫《地獄變相圖》，可以根據佛經佛所說的諸經地獄集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F6E9" w14:textId="77777777" w:rsidR="00DF4580" w:rsidRDefault="00DF4580" w:rsidP="00DF4580">
      <w:r>
        <w:separator/>
      </w:r>
    </w:p>
  </w:endnote>
  <w:endnote w:type="continuationSeparator" w:id="0">
    <w:p w14:paraId="5DB44A8C" w14:textId="77777777" w:rsidR="00DF4580" w:rsidRDefault="00DF4580" w:rsidP="00DF4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7D1F" w14:textId="77777777" w:rsidR="00DF4580" w:rsidRDefault="00DF4580" w:rsidP="00DF4580">
      <w:r>
        <w:separator/>
      </w:r>
    </w:p>
  </w:footnote>
  <w:footnote w:type="continuationSeparator" w:id="0">
    <w:p w14:paraId="629F11BD" w14:textId="77777777" w:rsidR="00DF4580" w:rsidRDefault="00DF4580" w:rsidP="00DF4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80"/>
    <w:rsid w:val="00DF45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214E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4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4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4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4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