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AA887" w14:textId="77777777" w:rsidR="00EA0221" w:rsidRDefault="00EA0221">
      <w:r>
        <w:t>懂因果就能趨吉避凶</w:t>
      </w:r>
      <w:r>
        <w:t>—</w:t>
      </w:r>
      <w:r>
        <w:t xml:space="preserve">蛇能吞蛙，蛙食蚯蚓，故云迭相吞噉　　（第一五五集）　　</w:t>
      </w:r>
      <w:r>
        <w:t>2011/8/3</w:t>
      </w:r>
      <w:r>
        <w:t xml:space="preserve">　　香港佛陀教育協會（節錄自淨土大經解演義</w:t>
      </w:r>
      <w:r>
        <w:t>02-039-0520</w:t>
      </w:r>
      <w:r>
        <w:t>集）　　檔名：</w:t>
      </w:r>
      <w:r>
        <w:t xml:space="preserve">29-514-0155 </w:t>
      </w:r>
    </w:p>
    <w:p w14:paraId="74BFFB3C" w14:textId="77777777" w:rsidR="00EA0221" w:rsidRDefault="00EA0221">
      <w:pPr>
        <w:pStyle w:val="a3"/>
      </w:pPr>
      <w:r>
        <w:t xml:space="preserve">　　殺傷這個事情每個月都有。「吞噉」，念老在這裡舉的是畜生，「蛇能吞蛙，蛙食蚯蚓，故云迭相吞噉」。這個意思是現代人所說的弱肉強食，以為是應該的，不知道都在造罪業。蛇吞青蛙，我們問一問，蛇要不要償命？因果定律裡頭，欠命的還命，欠債的還錢，果報酬償絲毫不爽，這個都是欠命的還命。在動物界裡頭，我們看到這個文，想到這個欠命還命，生生世世沒完沒了，還不清！「以上諸句，明殺生惡」，這是第一個小段，世間眾生都在造殺業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34C55" w14:textId="77777777" w:rsidR="00EA0221" w:rsidRDefault="00EA0221" w:rsidP="00EA0221">
      <w:r>
        <w:separator/>
      </w:r>
    </w:p>
  </w:endnote>
  <w:endnote w:type="continuationSeparator" w:id="0">
    <w:p w14:paraId="1BF3537D" w14:textId="77777777" w:rsidR="00EA0221" w:rsidRDefault="00EA0221" w:rsidP="00EA02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C5B7C" w14:textId="77777777" w:rsidR="00EA0221" w:rsidRDefault="00EA0221" w:rsidP="00EA0221">
      <w:r>
        <w:separator/>
      </w:r>
    </w:p>
  </w:footnote>
  <w:footnote w:type="continuationSeparator" w:id="0">
    <w:p w14:paraId="48377E6B" w14:textId="77777777" w:rsidR="00EA0221" w:rsidRDefault="00EA0221" w:rsidP="00EA02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221"/>
    <w:rsid w:val="00EA022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D6F90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A02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A022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A02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A022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259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2025-10-14T02:37:00Z</dcterms:created>
  <dcterms:modified xsi:type="dcterms:W3CDTF">2025-10-14T02:37:00Z</dcterms:modified>
</cp:coreProperties>
</file>