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7842" w14:textId="77777777" w:rsidR="00552137" w:rsidRDefault="00552137">
      <w:r>
        <w:t>懂因果就能趨吉避凶</w:t>
      </w:r>
      <w:r>
        <w:t>—</w:t>
      </w:r>
      <w:r>
        <w:t xml:space="preserve">貪人天福報後患無窮　　（第一七五集）　　</w:t>
      </w:r>
      <w:r>
        <w:t>2011/8/25</w:t>
      </w:r>
      <w:r>
        <w:t xml:space="preserve">　　香港佛陀教育協會（節錄自淨土大經解演義</w:t>
      </w:r>
      <w:r>
        <w:t>02-039-0558</w:t>
      </w:r>
      <w:r>
        <w:t>集）　　檔名：</w:t>
      </w:r>
      <w:r>
        <w:t xml:space="preserve">29-514-0175 </w:t>
      </w:r>
    </w:p>
    <w:p w14:paraId="7FD6749C" w14:textId="77777777" w:rsidR="00552137" w:rsidRDefault="00552137">
      <w:pPr>
        <w:pStyle w:val="a3"/>
      </w:pPr>
      <w:r>
        <w:t xml:space="preserve">　　右面這段經文，「先明著世間福」，著相，這世間福，「不出輪迴」。「蓋彼等雖種善根，但貪人天福報」，『不能離相，不求佛慧』，不求佛的智慧。只有佛的智慧能真正幫助我們了生死出三界，除佛的智慧都不可能。世間大聖大賢他引導我們的是天福，欲界天、色界天、無色界天，都沒有能夠超越輪迴。底下這一句引用佛法來說，「故不能出三界牢獄」，欲界、色界、無色界統統是牢獄，你沒出去。『得報之時，一切豐足』，你得報的時候，你在人間得大富大貴。人間富貴到極處就是帝王，所以說貴為天子，富有四海，人間富貴至極，到頂點。比這個福報大的那是天王，天王等級有很多，中國人常講的玉皇大帝，那是欲界第二層天，第一層是四王天，第二層是忉利天，玉皇大帝是忉利天主，再往上去，夜摩天，兜率天，彌勒菩薩住兜率天，化樂天，他化自在天，這是欲界，就是財色名食睡這五種欲沒斷，愈往上去愈淡薄，但是他沒斷。如果要是斷了，斷了就超越欲界，到色界去了。色界十八層天，色界裡頭沒有欲，財色名食睡都沒有。所以色界天不要吃飯，色界天人不會睡覺，這五樣東西都沒有了，他不要財，他不要色，他不要名，他不要吃，他不要睡覺，這個快樂！我們在這個世間這五樁事情太苦，沒有辦法擺脫掉。色界天人擺脫掉</w:t>
      </w:r>
      <w:r>
        <w:t>了，但是他還有身，他還有居住的宮殿。他身體健康、長壽，他不會生病，不但不生病，他也不會衰老。為什麼？他沒有妄念，他的衰老只是一剎那。什麼時候？他壽命快終的前七天，衰老的樣子現前，一看到衰相現前，他的壽命就到了，那是他最苦的事情。所以他一生苦也不過就幾天，除那幾天之外他不知道有苦。所以最高級的凡夫他不要身體，有身體有麻煩，累贅，不要身體，無色界天，我們通常稱它作靈界，他沒有肉身，他還執著那個靈是我，所以他還是有我執。他不要身體，他知道身體不是我，靈是我，我們講靈魂，他要是覺悟了，那就叫靈性；迷惑，還有執著，就叫靈魂。其實他不靈，覺悟就靈，不覺悟不靈。這是大乘經裡面跟我們講的一般狀況。</w:t>
      </w:r>
      <w:r>
        <w:t xml:space="preserve"> </w:t>
      </w:r>
    </w:p>
    <w:p w14:paraId="61446F71" w14:textId="77777777" w:rsidR="00552137" w:rsidRDefault="00552137">
      <w:pPr>
        <w:pStyle w:val="a3"/>
      </w:pPr>
      <w:r>
        <w:t xml:space="preserve">　　一切豐足，「暫享世樂，福盡還墮，後患無窮」。末後這句話很重要，真的是後患無窮。為什麼？生生世世冤冤相報沒完沒了，在六道裡就搞這些事情。每天起心動念言語造作都是跟眾生來結怨，佛門裡面講結緣，緣有善緣、有惡緣，冤冤相報，生生世世沒完沒了，這個多麻煩，這多可怕！所以福盡一定墮落。在三惡道裡面，罪盡了一定往上升，地獄升到餓鬼，餓鬼升到畜生，畜生又會回到人道來，他往上升，罪滅盡了就上升，在上面的他享福，福報享盡一定往下墜落。六道裡面就是搞這個把戲，你要看穿了之後你會討厭，不想再搞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198DB" w14:textId="77777777" w:rsidR="00552137" w:rsidRDefault="00552137" w:rsidP="00552137">
      <w:r>
        <w:separator/>
      </w:r>
    </w:p>
  </w:endnote>
  <w:endnote w:type="continuationSeparator" w:id="0">
    <w:p w14:paraId="4F66480B" w14:textId="77777777" w:rsidR="00552137" w:rsidRDefault="00552137" w:rsidP="00552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2D3E4" w14:textId="77777777" w:rsidR="00552137" w:rsidRDefault="00552137" w:rsidP="00552137">
      <w:r>
        <w:separator/>
      </w:r>
    </w:p>
  </w:footnote>
  <w:footnote w:type="continuationSeparator" w:id="0">
    <w:p w14:paraId="42569E3E" w14:textId="77777777" w:rsidR="00552137" w:rsidRDefault="00552137" w:rsidP="005521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137"/>
    <w:rsid w:val="005521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489D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21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21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21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21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