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817A" w14:textId="77777777" w:rsidR="0048706E" w:rsidRDefault="0048706E">
      <w:r>
        <w:t>懂因果就能趨吉避凶</w:t>
      </w:r>
      <w:r>
        <w:t>—</w:t>
      </w:r>
      <w:r>
        <w:t xml:space="preserve">佛弟子要修淨業　　（第一九一集）　　</w:t>
      </w:r>
      <w:r>
        <w:t>2012/12/29</w:t>
      </w:r>
      <w:r>
        <w:t xml:space="preserve">　　香港佛陀教育協會（節錄自二零一二淨土大經科註</w:t>
      </w:r>
      <w:r>
        <w:t>02-040-0095</w:t>
      </w:r>
      <w:r>
        <w:t>集）　　檔名：</w:t>
      </w:r>
      <w:r>
        <w:t xml:space="preserve">29-514-0191 </w:t>
      </w:r>
    </w:p>
    <w:p w14:paraId="543004DA" w14:textId="77777777" w:rsidR="0048706E" w:rsidRDefault="0048706E">
      <w:pPr>
        <w:pStyle w:val="a3"/>
      </w:pPr>
      <w:r>
        <w:t xml:space="preserve">　　佛教眾生要修淨業。什麼叫淨業？修善、造惡能夠不著相，就是淨業。譬如我修善，不求人天福報，這個善業是淨業。造惡業，我說我不要受三惡道苦，這個不容易。能不能做到？能做到。能做到是別有因緣，過去生中修的有大福報，這一生造作，你看經上講的五逆十惡，乃至於毀謗大乘，這麼重的罪，臨命終時遇到善知識勸導你，真正要你相信西方極樂世界，念阿彌陀佛求生淨土，他真能得生。看起來好像很僥倖，一生造業，你細想的時候，也不容易。為什麼？一生造作惡業，臨命終時頭腦清楚，這一點不容易。多少人臨終的時候迷惑顛倒，連家人都不認識，那就一點辦法都沒有了。所以現在醫學有所謂的老人痴呆症，一得老人痴呆症，極樂世界就沒希望了，這最可怕的事情！年歲大，他頭腦清楚，不迷惑，這就好辦。一勸他，他馬上就相信，馬上就接受，真念佛，他真往生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4F24" w14:textId="77777777" w:rsidR="0048706E" w:rsidRDefault="0048706E" w:rsidP="0048706E">
      <w:r>
        <w:separator/>
      </w:r>
    </w:p>
  </w:endnote>
  <w:endnote w:type="continuationSeparator" w:id="0">
    <w:p w14:paraId="23E6E1A1" w14:textId="77777777" w:rsidR="0048706E" w:rsidRDefault="0048706E" w:rsidP="0048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98C1" w14:textId="77777777" w:rsidR="0048706E" w:rsidRDefault="0048706E" w:rsidP="0048706E">
      <w:r>
        <w:separator/>
      </w:r>
    </w:p>
  </w:footnote>
  <w:footnote w:type="continuationSeparator" w:id="0">
    <w:p w14:paraId="748D0E36" w14:textId="77777777" w:rsidR="0048706E" w:rsidRDefault="0048706E" w:rsidP="004870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6E"/>
    <w:rsid w:val="004870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EBC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0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0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0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0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