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556D" w14:textId="77777777" w:rsidR="005C4676" w:rsidRDefault="005C4676">
      <w:r>
        <w:t>懂因果就能趨吉避凶</w:t>
      </w:r>
      <w:r>
        <w:t>—</w:t>
      </w:r>
      <w:r>
        <w:t xml:space="preserve">人敢胡作妄為，就是不懂得因果報應　　（第二一四集）　　</w:t>
      </w:r>
      <w:r>
        <w:t>2013/4/10</w:t>
      </w:r>
      <w:r>
        <w:t xml:space="preserve">　　香港佛陀教育協會（節錄自二零一二淨土大經科註</w:t>
      </w:r>
      <w:r>
        <w:t>02-040-0259</w:t>
      </w:r>
      <w:r>
        <w:t>集）　　檔名：</w:t>
      </w:r>
      <w:r>
        <w:t xml:space="preserve">29-514-0214 </w:t>
      </w:r>
    </w:p>
    <w:p w14:paraId="3B56EECB" w14:textId="77777777" w:rsidR="005C4676" w:rsidRDefault="005C4676">
      <w:pPr>
        <w:pStyle w:val="a3"/>
      </w:pPr>
      <w:r>
        <w:t xml:space="preserve">　　日常生活當中放棄主觀觀念，能接受別人的意見，只要他的意見沒有大害，我們都可以忍受。如果真有大害我們要跟他講清楚，讓他覺悟，讓他明瞭。他也是凡夫，跟我們一樣，做錯事情都要背因果。因果是事實真相，真的要講，講清楚、講透徹。人真正了解因果、相信因果，不敢起一個惡念。惡念都不敢起，他怎麼會做惡事情？那不可能。因果比道德，仁義道德還有效，道德是教人不好意思作惡，軌範人心；因果是教人不敢作惡，你作惡，你要受報。所以，因果禁止別人作惡那個效果的力量最大了。人敢胡作妄為，就是不懂得因果報應，等到他死了之後墮落在三途，那個時候後悔莫及，來不及了。必須在地獄惡道裡頭把這些罪受完，你才能出頭，罪不受完你出不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99DD6" w14:textId="77777777" w:rsidR="005C4676" w:rsidRDefault="005C4676" w:rsidP="005C4676">
      <w:r>
        <w:separator/>
      </w:r>
    </w:p>
  </w:endnote>
  <w:endnote w:type="continuationSeparator" w:id="0">
    <w:p w14:paraId="41AB8FA3" w14:textId="77777777" w:rsidR="005C4676" w:rsidRDefault="005C4676" w:rsidP="005C4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6BE7" w14:textId="77777777" w:rsidR="005C4676" w:rsidRDefault="005C4676" w:rsidP="005C4676">
      <w:r>
        <w:separator/>
      </w:r>
    </w:p>
  </w:footnote>
  <w:footnote w:type="continuationSeparator" w:id="0">
    <w:p w14:paraId="3FEC0D75" w14:textId="77777777" w:rsidR="005C4676" w:rsidRDefault="005C4676" w:rsidP="005C4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76"/>
    <w:rsid w:val="005C46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4AD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