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2202" w14:textId="77777777" w:rsidR="002648A1" w:rsidRDefault="002648A1">
      <w:r>
        <w:t>懂因果就能趨吉避凶</w:t>
      </w:r>
      <w:r>
        <w:t>—</w:t>
      </w:r>
      <w:r>
        <w:t xml:space="preserve">要有布施的觀念　　（第二二六集）　　</w:t>
      </w:r>
      <w:r>
        <w:t>2013/7/24</w:t>
      </w:r>
      <w:r>
        <w:t xml:space="preserve">　　香港佛陀教育協會（節錄自二零一二淨土大經科註</w:t>
      </w:r>
      <w:r>
        <w:t>02-040-0374</w:t>
      </w:r>
      <w:r>
        <w:t>集）　　檔名：</w:t>
      </w:r>
      <w:r>
        <w:t xml:space="preserve">29-514-0226 </w:t>
      </w:r>
    </w:p>
    <w:p w14:paraId="1A8071A8" w14:textId="77777777" w:rsidR="002648A1" w:rsidRDefault="002648A1">
      <w:pPr>
        <w:pStyle w:val="a3"/>
      </w:pPr>
      <w:r>
        <w:t xml:space="preserve">　　沒有財富想發財行不行？行，要如理如法，要用正當的渠道去求財。正當的渠道是什麼？布施。李嘉誠財富從哪來的？過去生中生生世世都修財布施，像他這樣的財富，我們一般懂得因果的人，至少是五世以上累積的，一世累積不了這麼多，五世財布施累積的這個因，不是簡簡單單的。你在世界上富翁排名十名、二十名，這樣的人至少是十世，沒有十世他修不到。一個國家領導人，至少也是修十世的善行，他才能有這個命，才能得到，人民選出來的也是命裡該有的，命裡沒有的選不到。這些道理科學不能解釋，宗教能解釋。所以英國湯恩比博士說，「宗教是人類之必需」，不能缺少，許多問題解決不了的宗教能幫你解決。</w:t>
      </w:r>
      <w:r>
        <w:t xml:space="preserve"> </w:t>
      </w:r>
    </w:p>
    <w:p w14:paraId="4C950615" w14:textId="77777777" w:rsidR="002648A1" w:rsidRDefault="002648A1">
      <w:pPr>
        <w:pStyle w:val="a3"/>
      </w:pPr>
      <w:r>
        <w:t xml:space="preserve">　　法布施得聰明智慧，果報是聰明智慧，無畏布施是健康長壽。我在當年，章嘉大師教我這三樣東西，教我財布施、法布施、無畏布施。那個時候我年輕，生活非常艱難，剛剛到台灣，人地生疏，找一個機關的小職員，僅僅能夠照顧自己，老師教我布施，我哪有這個能力？老師就問我，一毛錢有沒有？一毛可以。一塊錢有沒有？一塊錢還行。你就從一毛、一塊開始布施，一定要有布施的觀念，有這個心，不能沒有布施的心。這個東西愈施愈多，後頭一句話接著，愈多愈施。財不可以積，財叫通貨，你要是存在那個地方就出麻煩了，那就是罪業。所以要流通，你自己不用的話要幫助別人，愈施愈多。我聽話，真幹，幹了六十二年了，一點都沒錯，佛經上講得不錯，老師教得不錯。因為我命裡頭財庫空空的，什麼都沒有，跟李嘉誠相反的，他是滿滿的，我是空空的。老師替我選的這個行業，勸我出家，叫我學釋迦牟尼佛。我很聽話，我就遵照他的教誨，我真幹了，確實命運完全轉過來了。</w:t>
      </w:r>
      <w:r>
        <w:t xml:space="preserve"> </w:t>
      </w:r>
    </w:p>
    <w:p w14:paraId="0C173B7C" w14:textId="77777777" w:rsidR="002648A1" w:rsidRDefault="002648A1">
      <w:pPr>
        <w:pStyle w:val="a3"/>
      </w:pPr>
      <w:r>
        <w:t xml:space="preserve">　　最難的，壽命，我壽命只有四十五歲，今年八十七歲了，到九十歲，那我的壽命是延長一倍，這不是我命裡有的，這個問題科學不能解決。我自己學佛，我這一生所得的殊勝利益，很多人都看到的。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55D9" w14:textId="77777777" w:rsidR="002648A1" w:rsidRDefault="002648A1" w:rsidP="002648A1">
      <w:r>
        <w:separator/>
      </w:r>
    </w:p>
  </w:endnote>
  <w:endnote w:type="continuationSeparator" w:id="0">
    <w:p w14:paraId="398F7916" w14:textId="77777777" w:rsidR="002648A1" w:rsidRDefault="002648A1" w:rsidP="00264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31A6" w14:textId="77777777" w:rsidR="002648A1" w:rsidRDefault="002648A1" w:rsidP="002648A1">
      <w:r>
        <w:separator/>
      </w:r>
    </w:p>
  </w:footnote>
  <w:footnote w:type="continuationSeparator" w:id="0">
    <w:p w14:paraId="550907AB" w14:textId="77777777" w:rsidR="002648A1" w:rsidRDefault="002648A1" w:rsidP="002648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A1"/>
    <w:rsid w:val="002648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F65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8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8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8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8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