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95725" w14:textId="77777777" w:rsidR="00C335D5" w:rsidRDefault="00C335D5">
      <w:r>
        <w:t>懂因果就能趨吉避凶</w:t>
      </w:r>
      <w:r>
        <w:t>—</w:t>
      </w:r>
      <w:r>
        <w:t xml:space="preserve">因果教育是避免競爭造成社會失序的有效方法　　（第二二八集）　　</w:t>
      </w:r>
      <w:r>
        <w:t>2002/1/14</w:t>
      </w:r>
      <w:r>
        <w:t xml:space="preserve">　　澳洲淨宗學院（節錄自大方廣佛華嚴經</w:t>
      </w:r>
      <w:r>
        <w:t>12-017-0579</w:t>
      </w:r>
      <w:r>
        <w:t>集）　　檔名：</w:t>
      </w:r>
      <w:r>
        <w:t xml:space="preserve">29-514-0228 </w:t>
      </w:r>
    </w:p>
    <w:p w14:paraId="79D125EE" w14:textId="77777777" w:rsidR="00C335D5" w:rsidRDefault="00C335D5">
      <w:pPr>
        <w:pStyle w:val="a3"/>
      </w:pPr>
      <w:r>
        <w:t xml:space="preserve">　　現前社會為什麼會變成這個樣子？中國古人所講的一句話，失教！這一句話的意思是從小你沒有受到好的教育，這個教育是中國幾千年相傳的家庭教育，你的父母沒有把你教好。因果教育，西方不是沒有，跟東方沒有兩樣，時有所聞，但是西方人沒有重視，不像中國人這麼重視。古時候東方人對這個事情非常重視，把這個當作教育，特別是教育兒童、教育少年主要的題材，讓他從小阿賴耶識裡留下深刻的印象，這就是東方古人跟西方古人對於教學理念上不相同的地方。東方人尤其是中國人，過去胡秋源先生講的話沒有錯，他說中國的老百姓是世界上最善良的老百姓，他給我們講過好幾次，這是近代的一位學者。我覺得他這句話講得非常中肯、講得很公道，為什麼中國老百姓是世上最好的老百姓？就是中國兒童普遍都受到因果教育。現在不一樣了，現在的中國西化了，跟著西方人走，把中國自己古老的東西拋棄，人心變了，這比什麼都可怕。</w:t>
      </w:r>
      <w:r>
        <w:t xml:space="preserve"> </w:t>
      </w:r>
    </w:p>
    <w:p w14:paraId="67A90AE1" w14:textId="77777777" w:rsidR="00C335D5" w:rsidRDefault="00C335D5">
      <w:pPr>
        <w:pStyle w:val="a3"/>
      </w:pPr>
      <w:r>
        <w:t xml:space="preserve">　　挽救之道，我們就想到印光大師，這一位是西方世界大勢至菩薩再來的，我們看他一生的行誼，他一生極力提倡因果教育，用三種教材：《了凡四訓》、《感應篇彙編》、《安士全書》，大力的提倡。這三種教材的內容非常豐富，如果真正有心人，把它編成連續劇本，那真是無量功德，幫助這個世界眾生覺悟、回頭，這是最好的方法。講理論，確實如果沒有相當深厚的根性不能接受，你讓他聽，聽上幾句他沒興趣就跑了，不願意再來了；你現相，現什麼樣道德端莊之相，他看不慣，認為是你太古板，你不是現代人，你是十八世紀的人，他恥笑你。所以佛度有緣人，什麼有緣？他有善根，而且有相當深厚的善根，你跟他講因果報應，他有感觸，如果沒有這些基礎就難了，真的是太難太難了。我們一定要能體會印光大師的用意，大師離開了我們，他的精神、教導，我們應當繼續努力，踏著他的足跡努力精進，自行化他。我們自己決定服從善因善果的教誨，打念頭上不起惡念，肯吃虧、肯上當，真正能夠理解、落實「吃虧是福」。</w:t>
      </w:r>
      <w:r>
        <w:t xml:space="preserve"> </w:t>
      </w:r>
    </w:p>
    <w:p w14:paraId="5B133779" w14:textId="77777777" w:rsidR="00C335D5" w:rsidRDefault="00C335D5">
      <w:pPr>
        <w:pStyle w:val="a3"/>
      </w:pPr>
      <w:r>
        <w:t xml:space="preserve">　　現代的教育，從小大人教小孩競爭，好像不競爭將來就不能生存，這個教導錯了，這個教導是違背因果的。你命裡有，你爭什麼！不需要爭，它也來了，命裡沒有怎麼爭也爭不到。《了凡四訓》就說明這樁事情，真正明白了，心是定的。了凡先生在沒有遇到雲谷大師之前，那個二十年，你看他悠哉游哉，為什麼？他完全相信孔先生給他算的命是真的，算他的流年，你每年能拿到什麼樣的地位，能拿到多少俸祿，絲毫不差，這才真正相信「一生皆是命，半點不由人」。你努力斷惡修善，你的命會改，會向上提升；你要是作惡折福，你命裡的福祿折損，打折扣了。這個道理如果現在人能搞清楚、搞明白，哪一個不回頭？各個都回頭了，為什麼？利害當前，趨利避害，修福才得利，造惡就有禍害。所以，他心是定的，他心是善良的，果報是吉利的。我們看這個社會感慨萬千，自己絕不辜負佛的教誨，不辜負佛菩薩的恩德，要想自己在現前怎樣作法，如何示現做出榜樣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659BA" w14:textId="77777777" w:rsidR="00C335D5" w:rsidRDefault="00C335D5" w:rsidP="00C335D5">
      <w:r>
        <w:separator/>
      </w:r>
    </w:p>
  </w:endnote>
  <w:endnote w:type="continuationSeparator" w:id="0">
    <w:p w14:paraId="35F5C1FE" w14:textId="77777777" w:rsidR="00C335D5" w:rsidRDefault="00C335D5" w:rsidP="00C335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5D264" w14:textId="77777777" w:rsidR="00C335D5" w:rsidRDefault="00C335D5" w:rsidP="00C335D5">
      <w:r>
        <w:separator/>
      </w:r>
    </w:p>
  </w:footnote>
  <w:footnote w:type="continuationSeparator" w:id="0">
    <w:p w14:paraId="29EDB5B7" w14:textId="77777777" w:rsidR="00C335D5" w:rsidRDefault="00C335D5" w:rsidP="00C335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5D5"/>
    <w:rsid w:val="00C335D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54BFC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35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35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35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35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2025-10-14T02:38:00Z</dcterms:created>
  <dcterms:modified xsi:type="dcterms:W3CDTF">2025-10-14T02:38:00Z</dcterms:modified>
</cp:coreProperties>
</file>