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95E3" w14:textId="77777777" w:rsidR="002D6629" w:rsidRDefault="002D6629">
      <w:r>
        <w:t>懂因果就能趨吉避凶</w:t>
      </w:r>
      <w:r>
        <w:t>—</w:t>
      </w:r>
      <w:r>
        <w:t xml:space="preserve">懂得因果報應不敢做壞事　　（第二四三集）　　</w:t>
      </w:r>
      <w:r>
        <w:t>2010/2/23</w:t>
      </w:r>
      <w:r>
        <w:t xml:space="preserve">　　華嚴講堂（節錄自大方廣佛華嚴經</w:t>
      </w:r>
      <w:r>
        <w:t>12-017-2116</w:t>
      </w:r>
      <w:r>
        <w:t>集）　　檔名：</w:t>
      </w:r>
      <w:r>
        <w:t xml:space="preserve">29-514-0243 </w:t>
      </w:r>
    </w:p>
    <w:p w14:paraId="09AB14E3" w14:textId="77777777" w:rsidR="002D6629" w:rsidRDefault="002D6629">
      <w:pPr>
        <w:pStyle w:val="a3"/>
      </w:pPr>
      <w:r>
        <w:t xml:space="preserve">　　到最近這些年來，才發現真要緊，倫理道德不能規範人心。有些人讀書讀得不錯，幹了些壞事，昧著良心的事情，為什麼？名利在誘惑，知道是不應該的，幹了。如果懂得因果報應，不敢幹了。所以對治今天這個社會，要想救這個社會，最重要的就是人要知道因果報應，不會起一個惡念，為什麼？起一個惡念就有報應，你還敢做壞事？所以老人家為了拯救現代這個社會，一生全心全力都用在因果教育上。然後回頭再看他的《文鈔》，果然不錯，跟哪一個人寫信，答覆人，沒有不提到因果。所以我從香港回來之後，我把這三樣東西講過幾遍。那個時候我也印經書，我記得回到台灣之後，我將這三種書印了五萬冊，講過幾遍。這些年來，在澳洲，有這麼個緣分，學校找我，要我代表學校，代表澳洲參加聯合國的和平會議。先後我參加，大概有十一、二次。才知道因果教育比什麼都重要，回過頭來想一想，我們學佛為什麼功夫不得力？把根疏忽掉。我明瞭之後，明瞭是覺悟，就特別強調三個根，儒釋道的三個根，儒的根，《弟子規》，《弟子規》是禮，基本的禮節，就跟佛法的戒律一樣。禮沒有了，儒就沒有了；因果沒有了，道就沒有了；十善業沒有了，佛就沒有了，全是假的。所以我就提倡三個根，勸導學佛的這些同學們，要把這三個根紮下來</w:t>
      </w:r>
      <w:r>
        <w:t xml:space="preserve">，補習，過去疏忽了，現在補，拼命補，一定要把它落實。出家，還要紮一個根，《沙彌律儀》，出家四個根，在家三個根。你有根本，然後無論學哪一門，學儒，學道，學佛，你學儒，會成聖人；你學道，會成神仙；你學佛，會成佛，會成菩薩。佛菩薩是人做的，不是天生的。所以這三個根多麼重要！我們不要管別人，管自己，管別人是錯誤，從自己做起，就對了。所以先要知道無常，知道苦，我們學習的精神才能提得起來，勇猛精進，什麼樣的境緣，障礙不了我。你明白了，你看破了，你了解事實真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7FC9" w14:textId="77777777" w:rsidR="002D6629" w:rsidRDefault="002D6629" w:rsidP="002D6629">
      <w:r>
        <w:separator/>
      </w:r>
    </w:p>
  </w:endnote>
  <w:endnote w:type="continuationSeparator" w:id="0">
    <w:p w14:paraId="5981F089" w14:textId="77777777" w:rsidR="002D6629" w:rsidRDefault="002D6629" w:rsidP="002D6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B7A1" w14:textId="77777777" w:rsidR="002D6629" w:rsidRDefault="002D6629" w:rsidP="002D6629">
      <w:r>
        <w:separator/>
      </w:r>
    </w:p>
  </w:footnote>
  <w:footnote w:type="continuationSeparator" w:id="0">
    <w:p w14:paraId="275980A7" w14:textId="77777777" w:rsidR="002D6629" w:rsidRDefault="002D6629" w:rsidP="002D6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29"/>
    <w:rsid w:val="002D66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537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66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66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66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66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