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F0B6" w14:textId="77777777" w:rsidR="004A7613" w:rsidRDefault="004A7613">
      <w:r>
        <w:t>懂因果就能趨吉避凶</w:t>
      </w:r>
      <w:r>
        <w:t>—</w:t>
      </w:r>
      <w:r>
        <w:t xml:space="preserve">滿招損　謙受益　　（第二四四集）　　</w:t>
      </w:r>
      <w:r>
        <w:t>2010/2/19</w:t>
      </w:r>
      <w:r>
        <w:t xml:space="preserve">　　華嚴講堂（節錄自大方廣佛華嚴經</w:t>
      </w:r>
      <w:r>
        <w:t>12-017-2112</w:t>
      </w:r>
      <w:r>
        <w:t>集）　　檔名：</w:t>
      </w:r>
      <w:r>
        <w:t xml:space="preserve">29-514-0244 </w:t>
      </w:r>
    </w:p>
    <w:p w14:paraId="7FAB2817" w14:textId="77777777" w:rsidR="004A7613" w:rsidRDefault="004A7613">
      <w:pPr>
        <w:pStyle w:val="a3"/>
      </w:pPr>
      <w:r>
        <w:t xml:space="preserve">　　我們的心，這個心裡面是裝滿了邪知邪見。中國古人常說，「滿招損，謙受益」。我們不容易接受別人意見，為什麼？自己有成見，滿的，自以為是。佛菩薩再好的教誨教我們，我們裝不下去。怎樣才能接受？虛就能接受。虛是什麼？這心地什麼都沒有，乾乾淨淨，一塵不染。這在佛門叫什麼？叫法器。如來以無上的妙法給你，你完全接受。惠能大師就是一個很好的例子，為什麼五祖忍和尚給他講《金剛經》，半夜三更，我們估計頂多兩個小時。他不認識字，絕對不會拿經本給他講，講大意。講到「應無所住，而生其心」，你翻翻《金剛經》的經文，大概是三分之一，還是四分之一的樣子，不到一半。他就完全明白了，就通了，虛徹靈通，圓融無礙。這個「通」，釋迦牟尼佛四十九年所說的一切經通了。你看那一點，就通了。這佛門常說，「一經通，一切經通」。為什麼？一切經都是從自性流出來的。你見性了，焉有不通之理？哪有這個道理。所以一見性的時候，全通了。他向五祖提出的報告，說了五句話。五祖給他印證，一點都不錯，衣缽馬上就給他了。給了他，叫他趕快走。半夜三更，沒有人知道，五祖送他上船。他是南方人，你回南方去。現在這個弘法因緣不成熟，你慢慢等，他等了十五年。逃難的路上遇到無盡藏比丘尼，你看《涅</w:t>
      </w:r>
      <w:r>
        <w:t>槃經》通了，沒有學過，一聽就通了。與認識字不認識字，沒關係，心通了，就是你心裡頭沒有東西才行。我們現在心裡頭的是，頭一個是有我。什麼時候你能把我忘掉，有我，就有自私自利。怎麼知道有我？有自私自利這個念頭，就是有我。有身見，有邊見對立，喜歡跟人對立，無量的煩惱習氣。有成見，見取見，戒取見，邪見，都是滿的，很深了。善知識給你講的裝不下去。聽了之後，什麼？把很多疑問，提出很多問題，還要跟你辯論。要知道佛門裡頭，有一些真善知識，看到你不能接受了，不給你說，免得說廢話。到什麼時候才給你說？什麼時候，你虛徹的時候，就來給你講。虛懷若谷，那就是虛徹的意思。你心裡面煩惱習氣少了，確實你的心就靈了。為什麼？智慧生起來了，一點就通。我們今天學經教，學了幾十年，為什麼不開悟？沒有別的。本來是煩惱習氣填滿了你的心，你心裡裝這個東西，現在又裝了一肚子佛法。佛法也是空的，也不是真的。你把佛法裝進去的時候，也是錯誤的。所以佛在般若會上講，「法尚應捨，何況非法」。法是什麼？佛就是佛法，佛法也不能放在心裡。為什麼？它是方便法，不是真法。真正的法是什麼？真正的法沒有法，你清淨心現前，那是真的佛法。佛法是你自己的，你本來有的。別人的東西你把他裝在</w:t>
      </w:r>
      <w:r>
        <w:t xml:space="preserve">心上，你就壞了。所以《還源觀》四淨德裡頭第一句，「隨緣妙用」。我們用在修學上，修行上，我們依照經論的理論方法來修行，這叫隨緣。妙用是什麼？妙用是不著修行的相，這個我們做不到。我們如果能做到，那我們很快就開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043BD" w14:textId="77777777" w:rsidR="004A7613" w:rsidRDefault="004A7613" w:rsidP="004A7613">
      <w:r>
        <w:separator/>
      </w:r>
    </w:p>
  </w:endnote>
  <w:endnote w:type="continuationSeparator" w:id="0">
    <w:p w14:paraId="108A993F" w14:textId="77777777" w:rsidR="004A7613" w:rsidRDefault="004A7613" w:rsidP="004A7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5278E" w14:textId="77777777" w:rsidR="004A7613" w:rsidRDefault="004A7613" w:rsidP="004A7613">
      <w:r>
        <w:separator/>
      </w:r>
    </w:p>
  </w:footnote>
  <w:footnote w:type="continuationSeparator" w:id="0">
    <w:p w14:paraId="4FC96C31" w14:textId="77777777" w:rsidR="004A7613" w:rsidRDefault="004A7613" w:rsidP="004A76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613"/>
    <w:rsid w:val="004A76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324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76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76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76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76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