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3F12" w14:textId="77777777" w:rsidR="000E2BFE" w:rsidRDefault="000E2BFE">
      <w:r>
        <w:t>兩分鐘開示</w:t>
      </w:r>
      <w:r>
        <w:t>—</w:t>
      </w:r>
      <w:r>
        <w:t>阿彌陀佛決定來接引，一個都不會漏掉！　　（第十集）　　檔名：</w:t>
      </w:r>
      <w:r>
        <w:t xml:space="preserve">29-517-0010 </w:t>
      </w:r>
    </w:p>
    <w:p w14:paraId="3F6B4C3D" w14:textId="77777777" w:rsidR="000E2BFE" w:rsidRDefault="000E2BFE">
      <w:pPr>
        <w:pStyle w:val="a3"/>
      </w:pPr>
      <w:r>
        <w:t xml:space="preserve">　　希望同學把生死看淡，把生死抓在自己手上，不是在閻王手上。在我自己手上，想去就去，想留就留，好！面對大眾同修，一同念佛求生淨土，每天不缺功課。</w:t>
      </w:r>
      <w:r>
        <w:t xml:space="preserve"> </w:t>
      </w:r>
    </w:p>
    <w:p w14:paraId="12588A91" w14:textId="77777777" w:rsidR="000E2BFE" w:rsidRDefault="000E2BFE">
      <w:pPr>
        <w:pStyle w:val="a3"/>
      </w:pPr>
      <w:r>
        <w:t xml:space="preserve">　　娑婆苦，又何必要留戀？你對於娑婆留戀，所以你才怕死；對於娑婆不留戀，不怕了。快快樂樂把這句佛號念好，阿彌陀佛決定來接引，一個都不會漏掉。信心決定一切，這個重要！</w:t>
      </w:r>
      <w:r>
        <w:t xml:space="preserve"> </w:t>
      </w:r>
    </w:p>
    <w:p w14:paraId="69C89E50" w14:textId="77777777" w:rsidR="000E2BFE" w:rsidRDefault="000E2BFE">
      <w:pPr>
        <w:pStyle w:val="a3"/>
      </w:pPr>
      <w:r>
        <w:t xml:space="preserve">　　大家身體比我好，要用功、要努力。要看到阿彌陀佛在極樂世界歡迎我們，我們見到無限的歡喜，一生的願望總算是圓滿了。</w:t>
      </w:r>
      <w:r>
        <w:t xml:space="preserve"> </w:t>
      </w:r>
    </w:p>
    <w:p w14:paraId="506E4166" w14:textId="77777777" w:rsidR="000E2BFE" w:rsidRDefault="000E2BFE">
      <w:pPr>
        <w:pStyle w:val="a3"/>
      </w:pPr>
      <w:r>
        <w:t xml:space="preserve">　　活在這個世間，活一天幹一天，活兩天幹兩天。往生極樂世界，同學會跟著阿彌陀佛一同來接引，所以幫助同學助念功德很大，我去接他，他也來接我，絕不落空，絕不是假的。　　節錄自</w:t>
      </w:r>
      <w:r>
        <w:t xml:space="preserve"> 32-356</w:t>
      </w:r>
      <w:r>
        <w:t>法音宣流</w:t>
      </w:r>
      <w:r>
        <w:t>-</w:t>
      </w:r>
      <w:r>
        <w:t>第</w:t>
      </w:r>
      <w:r>
        <w:t>6</w:t>
      </w:r>
      <w:r>
        <w:t xml:space="preserve">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2B439" w14:textId="77777777" w:rsidR="000E2BFE" w:rsidRDefault="000E2BFE" w:rsidP="000E2BFE">
      <w:r>
        <w:separator/>
      </w:r>
    </w:p>
  </w:endnote>
  <w:endnote w:type="continuationSeparator" w:id="0">
    <w:p w14:paraId="3E63A95A" w14:textId="77777777" w:rsidR="000E2BFE" w:rsidRDefault="000E2BFE" w:rsidP="000E2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2BAB0" w14:textId="77777777" w:rsidR="000E2BFE" w:rsidRDefault="000E2BFE" w:rsidP="000E2BFE">
      <w:r>
        <w:separator/>
      </w:r>
    </w:p>
  </w:footnote>
  <w:footnote w:type="continuationSeparator" w:id="0">
    <w:p w14:paraId="6AE7726D" w14:textId="77777777" w:rsidR="000E2BFE" w:rsidRDefault="000E2BFE" w:rsidP="000E2B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FE"/>
    <w:rsid w:val="000E2B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3D571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B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B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B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B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