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59A1" w14:textId="77777777" w:rsidR="00FC5466" w:rsidRDefault="00FC5466">
      <w:r>
        <w:t>兩分鐘開示</w:t>
      </w:r>
      <w:r>
        <w:t>—</w:t>
      </w:r>
      <w:r>
        <w:t>這樣修，沒有一個不往生！　　（第三十一集）　　檔名：</w:t>
      </w:r>
      <w:r>
        <w:t xml:space="preserve">29-517-0031 </w:t>
      </w:r>
    </w:p>
    <w:p w14:paraId="3A645EB0" w14:textId="77777777" w:rsidR="00FC5466" w:rsidRDefault="00FC5466">
      <w:pPr>
        <w:pStyle w:val="a3"/>
      </w:pPr>
      <w:r>
        <w:t xml:space="preserve">　　信、願、行，三資糧。你能夠抓住三資糧，你決定往生。往生極樂世界，這個法門無比殊勝，太好了！而且是任何一個人，三根普被，利鈍全收。</w:t>
      </w:r>
      <w:r>
        <w:t xml:space="preserve"> </w:t>
      </w:r>
    </w:p>
    <w:p w14:paraId="379160AD" w14:textId="77777777" w:rsidR="00FC5466" w:rsidRDefault="00FC5466">
      <w:pPr>
        <w:pStyle w:val="a3"/>
      </w:pPr>
      <w:r>
        <w:t xml:space="preserve">　　第一個條件，真信，真正相信有西方極樂世界，極樂世界有阿彌陀佛，我發心要親近他。願是求生，我願生淨土，我願意見阿彌陀佛，我願意到西方極樂世界去作佛、去修行，這願。行就是一句佛號，一句佛號念到底，腦袋空空什麼都沒有，就是佛號。才動念頭，第一個是妄念，第二個是阿彌陀佛。妄想、分別、執著才起來，就是南無阿彌陀佛，一句佛號取而代之，這真念佛人。臨命終時沒有一個不往生，真是一個人修，一個人往生，十個人修，十個人往生，一百個人修，一百個人往生。關鍵，記住，看破、放下。</w:t>
      </w:r>
      <w:r>
        <w:t xml:space="preserve"> </w:t>
      </w:r>
    </w:p>
    <w:p w14:paraId="5F36A569" w14:textId="77777777" w:rsidR="00FC5466" w:rsidRDefault="00FC5466">
      <w:pPr>
        <w:pStyle w:val="a3"/>
      </w:pPr>
      <w:r>
        <w:t xml:space="preserve">　　你為什麼你不能成功？你沒有看破，你沒有放下。看破、放下是自己真正的冤親債主，只要有這個東西存在，我們這一生的功夫就白費了，多可惜！要放下。　　節錄自：</w:t>
      </w:r>
      <w:r>
        <w:t>02-047</w:t>
      </w:r>
      <w:r>
        <w:t xml:space="preserve">淨土大經科註（第五回）第一集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F6B2" w14:textId="77777777" w:rsidR="00FC5466" w:rsidRDefault="00FC5466" w:rsidP="00FC5466">
      <w:r>
        <w:separator/>
      </w:r>
    </w:p>
  </w:endnote>
  <w:endnote w:type="continuationSeparator" w:id="0">
    <w:p w14:paraId="17B3ADEC" w14:textId="77777777" w:rsidR="00FC5466" w:rsidRDefault="00FC5466" w:rsidP="00FC5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054EB" w14:textId="77777777" w:rsidR="00FC5466" w:rsidRDefault="00FC5466" w:rsidP="00FC5466">
      <w:r>
        <w:separator/>
      </w:r>
    </w:p>
  </w:footnote>
  <w:footnote w:type="continuationSeparator" w:id="0">
    <w:p w14:paraId="1654E731" w14:textId="77777777" w:rsidR="00FC5466" w:rsidRDefault="00FC5466" w:rsidP="00FC5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66"/>
    <w:rsid w:val="00F20C87"/>
    <w:rsid w:val="00FC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567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4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4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4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4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