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7D26C" w14:textId="77777777" w:rsidR="00D12C63" w:rsidRDefault="00D12C63">
      <w:r>
        <w:t>兩分鐘開示</w:t>
      </w:r>
      <w:r>
        <w:t>—</w:t>
      </w:r>
      <w:r>
        <w:t>極小的念頭都不能疏忽　　（第三十四集）　　檔名：</w:t>
      </w:r>
      <w:r>
        <w:t xml:space="preserve">29-517-0034 </w:t>
      </w:r>
    </w:p>
    <w:p w14:paraId="65F037CC" w14:textId="77777777" w:rsidR="00D12C63" w:rsidRDefault="00D12C63">
      <w:pPr>
        <w:pStyle w:val="a3"/>
      </w:pPr>
      <w:r>
        <w:t xml:space="preserve">　　如果造惡業你到三途去了，造善業你在人天享福，這人天果報，決定出不了六道輪迴。既然出不了六道輪迴，你一定就要想到，在六道裡面決定是在惡道的時間長，在善道的時間短。何以見得？你只要冷靜去想想，想一天，今天早晨起來到晚上睡覺之前做個反省，我這一天起心動念、言語造作，是善的多還是惡多？如果惡多於善那就是三惡道去了。一天如是，一年亦如是，十年亦如是，一輩子亦如是，肯定是幹的惡多善少。何況事裡頭善有大善，惡有大惡，大惡、大善是看你的善跟惡的影響面有多大，時間有多長。如果這個面很大，受影響的人很多，時間很長，你的麻煩就大了。如果這個業是不善的，三途苦報時間很久很久。行善亦如是，這個善的影響面大，影響的時間長，善的果報時間長。所以論影響、論時間的延促，這是說因感果報，極小的一個念頭都不能夠疏忽。明白這個道理，肯定這個事實真相，我們就不敢放逸，小心謹慎。　　節錄自：二零一二淨土大經科註（第一九四集）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85CE1" w14:textId="77777777" w:rsidR="00D12C63" w:rsidRDefault="00D12C63" w:rsidP="00D12C63">
      <w:r>
        <w:separator/>
      </w:r>
    </w:p>
  </w:endnote>
  <w:endnote w:type="continuationSeparator" w:id="0">
    <w:p w14:paraId="5ACB4CF6" w14:textId="77777777" w:rsidR="00D12C63" w:rsidRDefault="00D12C63" w:rsidP="00D12C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93D97" w14:textId="77777777" w:rsidR="00D12C63" w:rsidRDefault="00D12C63" w:rsidP="00D12C63">
      <w:r>
        <w:separator/>
      </w:r>
    </w:p>
  </w:footnote>
  <w:footnote w:type="continuationSeparator" w:id="0">
    <w:p w14:paraId="52228BE5" w14:textId="77777777" w:rsidR="00D12C63" w:rsidRDefault="00D12C63" w:rsidP="00D12C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C63"/>
    <w:rsid w:val="00D12C6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AF414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12C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2C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2C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2C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2025-10-14T02:45:00Z</dcterms:created>
  <dcterms:modified xsi:type="dcterms:W3CDTF">2025-10-14T02:45:00Z</dcterms:modified>
</cp:coreProperties>
</file>