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BE35" w14:textId="77777777" w:rsidR="005502F9" w:rsidRDefault="005502F9">
      <w:r>
        <w:t>兩分鐘開示</w:t>
      </w:r>
      <w:r>
        <w:t>—</w:t>
      </w:r>
      <w:r>
        <w:t>念佛沒有深信切願，今生你只是跟阿彌陀佛結個善緣罷了。　　（第五十八集）　　檔名：</w:t>
      </w:r>
      <w:r>
        <w:t xml:space="preserve">29-517-0058 </w:t>
      </w:r>
    </w:p>
    <w:p w14:paraId="1157DE95" w14:textId="77777777" w:rsidR="005502F9" w:rsidRDefault="005502F9">
      <w:pPr>
        <w:pStyle w:val="a3"/>
      </w:pPr>
      <w:r>
        <w:t xml:space="preserve">　　這一句阿彌陀佛，從什麼地方念出來？從深信切願。這一句佛號從這裡生的，從這個地方念的，這就是「一念相應一念佛，念念相應念念佛」。換句話說，這一句佛號的根是在深信切願；沒有深信切願，這一句佛號念的不得力。為什麼？沒根，那就是古人所講的「喊破喉嚨也枉然」，你不能往生，你信的不深，你的願力不強。為什麼信不深、願不強？對這個世間名聞利養、五欲六塵放不下，對這個世間種種情愛、貪念去不掉，障礙了你甚深的信願，所以這個念佛的功夫不得力。只可以說跟阿彌陀佛結一個善緣，種一個遠因，這一生當中不能成就。　　節錄自：</w:t>
      </w:r>
      <w:r>
        <w:t>02-012</w:t>
      </w:r>
      <w:r>
        <w:t xml:space="preserve">無量壽經（第八集）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55F99" w14:textId="77777777" w:rsidR="005502F9" w:rsidRDefault="005502F9" w:rsidP="005502F9">
      <w:r>
        <w:separator/>
      </w:r>
    </w:p>
  </w:endnote>
  <w:endnote w:type="continuationSeparator" w:id="0">
    <w:p w14:paraId="71C71AC6" w14:textId="77777777" w:rsidR="005502F9" w:rsidRDefault="005502F9" w:rsidP="00550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0E509" w14:textId="77777777" w:rsidR="005502F9" w:rsidRDefault="005502F9" w:rsidP="005502F9">
      <w:r>
        <w:separator/>
      </w:r>
    </w:p>
  </w:footnote>
  <w:footnote w:type="continuationSeparator" w:id="0">
    <w:p w14:paraId="3640F995" w14:textId="77777777" w:rsidR="005502F9" w:rsidRDefault="005502F9" w:rsidP="005502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F9"/>
    <w:rsid w:val="005502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58D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2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2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2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2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