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EEF6" w14:textId="77777777" w:rsidR="00E035AE" w:rsidRDefault="00E035AE">
      <w:r>
        <w:t>兩分鐘開示</w:t>
      </w:r>
      <w:r>
        <w:t>—</w:t>
      </w:r>
      <w:r>
        <w:t>帶不走，隨它去：帶得走，要抓緊。　　（第九十三集）　　檔名：</w:t>
      </w:r>
      <w:r>
        <w:t xml:space="preserve">29-517-0093 </w:t>
      </w:r>
    </w:p>
    <w:p w14:paraId="37F32AF6" w14:textId="77777777" w:rsidR="00E035AE" w:rsidRDefault="00E035AE">
      <w:pPr>
        <w:pStyle w:val="a3"/>
      </w:pPr>
      <w:r>
        <w:t xml:space="preserve">　　印光大師在世的時候，許多修淨土的人向他提問，這句佛號，念佛的時候心很散亂、妄念很多、雜念太多，怎麼辦？念佛實在講非常方便，不受時間控制，隨時可以念，行住坐臥都可以念，什麼時候都可以念，只要空下來你就繼續念。就像諦閑法師教鍋漏匠，一句佛號念到底，累了就休息，休息好了接著再念。就這一句佛號，一定要把妄念念掉、雜念念掉。如何才能念掉？在理上講你得放下就容易了，放不下難了。什麼都要放下，什麼都是假的，什麼都是空的，人走沒有一樣東西能帶得去。祖師大德常常提醒我們，帶不去的你就不要再理會它，隨它去，帶得去的抓緊住。什麼東西能帶得去？這一句阿彌陀佛可以帶去。　　節錄自：淨土大經科註（第五一０集）</w:t>
      </w:r>
      <w:r>
        <w:t>02-037-0510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7FDCB" w14:textId="77777777" w:rsidR="00E035AE" w:rsidRDefault="00E035AE" w:rsidP="00E035AE">
      <w:r>
        <w:separator/>
      </w:r>
    </w:p>
  </w:endnote>
  <w:endnote w:type="continuationSeparator" w:id="0">
    <w:p w14:paraId="13ABDCB2" w14:textId="77777777" w:rsidR="00E035AE" w:rsidRDefault="00E035AE" w:rsidP="00E03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DC3C5" w14:textId="77777777" w:rsidR="00E035AE" w:rsidRDefault="00E035AE" w:rsidP="00E035AE">
      <w:r>
        <w:separator/>
      </w:r>
    </w:p>
  </w:footnote>
  <w:footnote w:type="continuationSeparator" w:id="0">
    <w:p w14:paraId="17534CE6" w14:textId="77777777" w:rsidR="00E035AE" w:rsidRDefault="00E035AE" w:rsidP="00E035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AE"/>
    <w:rsid w:val="00E035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24B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5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5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5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5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