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40888" w14:textId="77777777" w:rsidR="00303972" w:rsidRDefault="00303972">
      <w:r>
        <w:t>兩分鐘開示</w:t>
      </w:r>
      <w:r>
        <w:t>—</w:t>
      </w:r>
      <w:r>
        <w:t>對犯過的錯耿耿於懷，該如何平復罪惡感？　　（第一Ｏ五集）　　檔名：</w:t>
      </w:r>
      <w:r>
        <w:t xml:space="preserve">29-517-0105 </w:t>
      </w:r>
    </w:p>
    <w:p w14:paraId="46482B7D" w14:textId="77777777" w:rsidR="00303972" w:rsidRDefault="00303972">
      <w:pPr>
        <w:pStyle w:val="a3"/>
      </w:pPr>
      <w:r>
        <w:t xml:space="preserve">　　問：內心常常對以往所犯的過失耿耿於懷，如何才能真心發願求哀懺悔，如何才能真正放下？如何才能平復內心的負罪感？</w:t>
      </w:r>
      <w:r>
        <w:t xml:space="preserve"> </w:t>
      </w:r>
    </w:p>
    <w:p w14:paraId="59B92B55" w14:textId="77777777" w:rsidR="00303972" w:rsidRDefault="00303972">
      <w:pPr>
        <w:pStyle w:val="a3"/>
      </w:pPr>
      <w:r>
        <w:t xml:space="preserve">　　答：讀經、念佛，從內心裡面做改過遷善的功夫。你要問從哪裡做起？我覺得《八大人覺經》上講的這個話，確實可以給我們做下手之處，那就是「不念舊惡，不憎惡人」，我續的這一句「不說人過」，我們從這裡做起。在行門上落實在《十善業道》，這是你的功夫真正有根，《十善業道》是根。我們今天學佛，有很多人學了很多年，功夫不得力，什麼原因？沒有根，根在《十善業道》，我們疏忽了。根本的根本，我們現在特別在強調、在勸導，《弟子規》，這是儒家的，這不是佛法，但是它是學佛真正的根本。為什麼？如果說人都做不好了，你怎麼能作佛？怎麼能作菩薩？你要想成佛、成菩薩，先要做個好人，這是我們決定不能夠疏忽的。　　節錄自：學佛答問（答澳洲參學同修之三）</w:t>
      </w:r>
      <w:r>
        <w:t>21-227-0001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E3A01" w14:textId="77777777" w:rsidR="00303972" w:rsidRDefault="00303972" w:rsidP="00303972">
      <w:r>
        <w:separator/>
      </w:r>
    </w:p>
  </w:endnote>
  <w:endnote w:type="continuationSeparator" w:id="0">
    <w:p w14:paraId="3D4CA61A" w14:textId="77777777" w:rsidR="00303972" w:rsidRDefault="00303972" w:rsidP="00303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69A22" w14:textId="77777777" w:rsidR="00303972" w:rsidRDefault="00303972" w:rsidP="00303972">
      <w:r>
        <w:separator/>
      </w:r>
    </w:p>
  </w:footnote>
  <w:footnote w:type="continuationSeparator" w:id="0">
    <w:p w14:paraId="77C99A1C" w14:textId="77777777" w:rsidR="00303972" w:rsidRDefault="00303972" w:rsidP="003039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972"/>
    <w:rsid w:val="003039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5A98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39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39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39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39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