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4BE4" w14:textId="77777777" w:rsidR="00EF65E6" w:rsidRDefault="00EF65E6">
      <w:r>
        <w:t>兩分鐘開示</w:t>
      </w:r>
      <w:r>
        <w:t>—</w:t>
      </w:r>
      <w:r>
        <w:t>逆來順受，業障就消了。　　（第一二六集）　　檔名：</w:t>
      </w:r>
      <w:r>
        <w:t xml:space="preserve">29-517-0126 </w:t>
      </w:r>
    </w:p>
    <w:p w14:paraId="7B9F3727" w14:textId="77777777" w:rsidR="00EF65E6" w:rsidRDefault="00EF65E6">
      <w:pPr>
        <w:pStyle w:val="a3"/>
      </w:pPr>
      <w:r>
        <w:t xml:space="preserve">　　在一切時、一切處我們總是讚歎，人人是好人，事事是好事。你毀謗我是好事，你羞辱我是好事，你陷害我是好事，為什麼是好事？消我的業障。我這一生沒有造這個業障，過去生有沒有造？再過去生有沒有造？無始劫來我們造的業太多太多！怎麼樣能消？遇到這些人，他都來替我消業障。可是我要接受，我歡喜接受，業障才能消除。如果我不接受，業障就不能消除。如果還有怨恨心、還有報復心，那個麻煩更大！這個業障會加深，加深到最後變成生生世世冤冤相報，沒完沒了，彼此雙方都痛苦。這個事情很多！諸位要是細心冷靜觀察，現前這個社會上，你天天都看到。或者是自己天天也會遇到，常常會遇到，冤冤相報！他報到我身上，我不再報他，帳到這就了了、就結了，這好事，將來就是好朋友。化敵為友、化怨為親、化惡為善、化迷為悟，都要有這個功夫，不動堪忍。　　節錄自：大方廣佛華嚴經（第一七二二卷）</w:t>
      </w:r>
      <w:r>
        <w:t>12-017-1722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1185" w14:textId="77777777" w:rsidR="00EF65E6" w:rsidRDefault="00EF65E6" w:rsidP="00EF65E6">
      <w:r>
        <w:separator/>
      </w:r>
    </w:p>
  </w:endnote>
  <w:endnote w:type="continuationSeparator" w:id="0">
    <w:p w14:paraId="603D52C1" w14:textId="77777777" w:rsidR="00EF65E6" w:rsidRDefault="00EF65E6" w:rsidP="00EF6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D978" w14:textId="77777777" w:rsidR="00EF65E6" w:rsidRDefault="00EF65E6" w:rsidP="00EF65E6">
      <w:r>
        <w:separator/>
      </w:r>
    </w:p>
  </w:footnote>
  <w:footnote w:type="continuationSeparator" w:id="0">
    <w:p w14:paraId="0FCE4593" w14:textId="77777777" w:rsidR="00EF65E6" w:rsidRDefault="00EF65E6" w:rsidP="00EF6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E6"/>
    <w:rsid w:val="00EF65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328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5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5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5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5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