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7119" w14:textId="77777777" w:rsidR="009E30BC" w:rsidRDefault="009E30BC">
      <w:r>
        <w:t>兩分鐘開示</w:t>
      </w:r>
      <w:r>
        <w:t>—</w:t>
      </w:r>
      <w:r>
        <w:t>六道裡面，冤親債主無量無邊，哪有好日子過？　　（第一六三集）　　檔名：</w:t>
      </w:r>
      <w:r>
        <w:t xml:space="preserve">29-517-0163 </w:t>
      </w:r>
    </w:p>
    <w:p w14:paraId="7D9F9655" w14:textId="77777777" w:rsidR="009E30BC" w:rsidRDefault="009E30BC">
      <w:pPr>
        <w:pStyle w:val="a3"/>
      </w:pPr>
      <w:r>
        <w:t xml:space="preserve">　　大乘經裡面，諸位多讀的時候真是寒毛直豎。我們往昔造作的罪業，不但這一生，這一生我們自己知道，還有過去生，過去無始累積的這些罪業還得了！愈想愈可怕，愈想知道這個事情嚴重，不得了！你要留到六道裡面，冤親債主無量無邊，哪裡有好日子過？</w:t>
      </w:r>
      <w:r>
        <w:t xml:space="preserve"> </w:t>
      </w:r>
    </w:p>
    <w:p w14:paraId="6E573B4E" w14:textId="77777777" w:rsidR="009E30BC" w:rsidRDefault="009E30BC">
      <w:pPr>
        <w:pStyle w:val="a3"/>
      </w:pPr>
      <w:r>
        <w:t xml:space="preserve">　　所以我們冷眼觀察這個世間，哪一個人不辛苦？無論你在這個世間享多大的富貴，你雖然享富貴，你的冤親債主還是包圍著你，仔細觀察他們的日子不好過，我們要清楚、要明白。我們遇到佛法才找到一條生路，找到一條出路，脫離生死輪迴，暫時脫離這些冤親債主，不是永遠脫離，是暫時脫離。脫離之後，我們到西方極樂世界，到那裡去作菩薩、作佛，回來再還債。佛經上講得很清楚，「佛不度無緣之人」，冤親債主跟我都有緣，將來我都來度他。由此可知，冤親債主多也不是不好，也很好，將來度眾生多；回過頭來幫助他們成佛，幫助他們也能脫離苦海。　　節錄自：地藏菩薩本願經（第十四集）</w:t>
      </w:r>
      <w:r>
        <w:t>14-012-0014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D7AF1" w14:textId="77777777" w:rsidR="009E30BC" w:rsidRDefault="009E30BC" w:rsidP="009E30BC">
      <w:r>
        <w:separator/>
      </w:r>
    </w:p>
  </w:endnote>
  <w:endnote w:type="continuationSeparator" w:id="0">
    <w:p w14:paraId="5C5B4FE5" w14:textId="77777777" w:rsidR="009E30BC" w:rsidRDefault="009E30BC" w:rsidP="009E3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6EDA" w14:textId="77777777" w:rsidR="009E30BC" w:rsidRDefault="009E30BC" w:rsidP="009E30BC">
      <w:r>
        <w:separator/>
      </w:r>
    </w:p>
  </w:footnote>
  <w:footnote w:type="continuationSeparator" w:id="0">
    <w:p w14:paraId="3C328E3F" w14:textId="77777777" w:rsidR="009E30BC" w:rsidRDefault="009E30BC" w:rsidP="009E3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BC"/>
    <w:rsid w:val="009E30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D9C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0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0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0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0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