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F2B8" w14:textId="77777777" w:rsidR="00195971" w:rsidRDefault="00195971">
      <w:r>
        <w:t>兩分鐘開示</w:t>
      </w:r>
      <w:r>
        <w:t>—</w:t>
      </w:r>
      <w:r>
        <w:t>為什麼世間有人聰明，有人愚笨？　　（第一八五集）　　檔名：</w:t>
      </w:r>
      <w:r>
        <w:t xml:space="preserve">29-517-0185 </w:t>
      </w:r>
    </w:p>
    <w:p w14:paraId="39EE64D8" w14:textId="77777777" w:rsidR="00195971" w:rsidRDefault="00195971">
      <w:pPr>
        <w:pStyle w:val="a3"/>
      </w:pPr>
      <w:r>
        <w:t xml:space="preserve">　　為什麼世間有聰明，有愚鈍的？那就是你蓋覆的煩惱有輕重厚薄不同。煩惱輕的人，智慧就高一點；煩惱重的人，智慧就低一點；造作善業多的人，相貌就端嚴；造作惡業多的人，相貌就醜陋，這個境界沒有一定，千變萬化。跟我們身體一樣，身體也是屬於境界，這是現相，「相隨心轉」。所以一個修行人認真斷惡修善，過幾年你看他相貌變了，相貌變好了，變得很慈祥，說明他修行功夫得力了。相隨心轉，境界也隨心轉。如果我們一個人一生都被外面境界所轉，這就是說你會受外面境界影響，你是凡夫，你自己做不了主。你要能轉境界，你不會受境界影響，你能夠影響境界，這個人就是佛，《楞嚴經》上說的「若能轉境，則同如來」。　　節錄自：佛說十善業道經（第二集）</w:t>
      </w:r>
      <w:r>
        <w:t>19-014-0002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48C87" w14:textId="77777777" w:rsidR="00195971" w:rsidRDefault="00195971" w:rsidP="00195971">
      <w:r>
        <w:separator/>
      </w:r>
    </w:p>
  </w:endnote>
  <w:endnote w:type="continuationSeparator" w:id="0">
    <w:p w14:paraId="467F9846" w14:textId="77777777" w:rsidR="00195971" w:rsidRDefault="00195971" w:rsidP="0019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FC9C" w14:textId="77777777" w:rsidR="00195971" w:rsidRDefault="00195971" w:rsidP="00195971">
      <w:r>
        <w:separator/>
      </w:r>
    </w:p>
  </w:footnote>
  <w:footnote w:type="continuationSeparator" w:id="0">
    <w:p w14:paraId="4AE87D4F" w14:textId="77777777" w:rsidR="00195971" w:rsidRDefault="00195971" w:rsidP="00195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71"/>
    <w:rsid w:val="001959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B16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